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937D8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937D87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937D87" w:rsidRPr="00556197" w14:paraId="7DB7B20B" w14:textId="77777777" w:rsidTr="00937D87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937D87" w:rsidRPr="00556197" w:rsidRDefault="00937D87" w:rsidP="00937D8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795E5D76" w:rsidR="00937D87" w:rsidRPr="00556197" w:rsidRDefault="00937D87" w:rsidP="00937D8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1AF69CD2" w:rsidR="00937D87" w:rsidRPr="00556197" w:rsidRDefault="005B7EC0" w:rsidP="00937D8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937D8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58245D8E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1550E8">
              <w:rPr>
                <w:rFonts w:ascii="Arial" w:hAnsi="Arial" w:cs="Arial"/>
                <w:b/>
                <w:bCs/>
              </w:rPr>
              <w:t>Mercy Kang’wele Sila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1550E8">
              <w:rPr>
                <w:rFonts w:ascii="Arial" w:hAnsi="Arial" w:cs="Arial"/>
                <w:b/>
                <w:bCs/>
              </w:rPr>
              <w:t>silam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D0A1FD0" w14:textId="77777777" w:rsidR="00EB46A7" w:rsidRPr="00EB46A7" w:rsidRDefault="00EB46A7" w:rsidP="00EB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6A7">
        <w:rPr>
          <w:rFonts w:ascii="Arial" w:hAnsi="Arial" w:cs="Arial"/>
          <w:sz w:val="22"/>
          <w:szCs w:val="22"/>
        </w:rPr>
        <w:t>KS 2646:2017</w:t>
      </w:r>
      <w:r w:rsidRPr="00EB46A7">
        <w:rPr>
          <w:rFonts w:ascii="Arial" w:hAnsi="Arial" w:cs="Arial"/>
          <w:sz w:val="22"/>
          <w:szCs w:val="22"/>
        </w:rPr>
        <w:tab/>
        <w:t>Mobile Fire Fighting Assembly Unit Specification</w:t>
      </w:r>
    </w:p>
    <w:p w14:paraId="28733F69" w14:textId="41E3D815" w:rsidR="00EB46A7" w:rsidRPr="00EB46A7" w:rsidRDefault="00EB46A7" w:rsidP="00EB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6A7">
        <w:rPr>
          <w:rFonts w:ascii="Arial" w:hAnsi="Arial" w:cs="Arial"/>
          <w:sz w:val="22"/>
          <w:szCs w:val="22"/>
        </w:rPr>
        <w:t xml:space="preserve">KS 186-2:1993 Kenya Standard — Automatic electrical fire alarm systems in buildings — Specification Part 2: Heat-sensitive (point) detectors containing a static element </w:t>
      </w:r>
    </w:p>
    <w:p w14:paraId="6854789B" w14:textId="5CE57D76" w:rsidR="00EB46A7" w:rsidRPr="00EB46A7" w:rsidRDefault="00EB46A7" w:rsidP="00EB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6A7">
        <w:rPr>
          <w:rFonts w:ascii="Arial" w:hAnsi="Arial" w:cs="Arial"/>
          <w:sz w:val="22"/>
          <w:szCs w:val="22"/>
        </w:rPr>
        <w:t>KS 186-3:1980 Kenya Standard — Automatic electrical fire alarm systems in buildings — Specification Part 3: Heat-sensitive detectors</w:t>
      </w:r>
    </w:p>
    <w:p w14:paraId="0BA3CDDE" w14:textId="6B0AFDEB" w:rsidR="00EB46A7" w:rsidRPr="00EB46A7" w:rsidRDefault="00EB46A7" w:rsidP="00EB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6A7">
        <w:rPr>
          <w:rFonts w:ascii="Arial" w:hAnsi="Arial" w:cs="Arial"/>
          <w:sz w:val="22"/>
          <w:szCs w:val="22"/>
        </w:rPr>
        <w:t>KS 186-4:1980 Kenya Standard — Automatic electrical fire alarm systems in buildings — Specification Part 4: Smoke-sensitive (Point-type) detectors</w:t>
      </w:r>
    </w:p>
    <w:p w14:paraId="261D8548" w14:textId="1FBC0959" w:rsidR="00EB46A7" w:rsidRPr="00EB46A7" w:rsidRDefault="00EB46A7" w:rsidP="00EB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6A7">
        <w:rPr>
          <w:rFonts w:ascii="Arial" w:hAnsi="Arial" w:cs="Arial"/>
          <w:sz w:val="22"/>
          <w:szCs w:val="22"/>
        </w:rPr>
        <w:t>KS 186-5:1998 Kenya Standard — Automatic electrical fire alarm systems in buildings — Specification Part 5: Self-Contained smoke detectors</w:t>
      </w:r>
    </w:p>
    <w:p w14:paraId="558EE782" w14:textId="0BBF613E" w:rsidR="00EB46A7" w:rsidRPr="00EB46A7" w:rsidRDefault="00EB46A7" w:rsidP="00EB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6A7">
        <w:rPr>
          <w:rFonts w:ascii="Arial" w:hAnsi="Arial" w:cs="Arial"/>
          <w:sz w:val="22"/>
          <w:szCs w:val="22"/>
        </w:rPr>
        <w:t>KS 186-6:1980 Kenya Standard — Automatic electrical fire alarm systems in buildings — Specification Part 6: Control and indicating equipment</w:t>
      </w:r>
    </w:p>
    <w:p w14:paraId="66544396" w14:textId="48024D0F" w:rsidR="00EB46A7" w:rsidRPr="00EB46A7" w:rsidRDefault="00EB46A7" w:rsidP="00EB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6A7">
        <w:rPr>
          <w:rFonts w:ascii="Arial" w:hAnsi="Arial" w:cs="Arial"/>
          <w:sz w:val="22"/>
          <w:szCs w:val="22"/>
        </w:rPr>
        <w:t>KS 186-7:1985 Kenya Standard — Automatic electrical fire alarm systems in buildings — Specification Part 7: Methods of test of sensitivity to fire</w:t>
      </w:r>
    </w:p>
    <w:p w14:paraId="7B6D91C0" w14:textId="1B530182" w:rsidR="00290FCF" w:rsidRPr="00EB46A7" w:rsidRDefault="00EB46A7" w:rsidP="00EB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6A7">
        <w:rPr>
          <w:rFonts w:ascii="Arial" w:hAnsi="Arial" w:cs="Arial"/>
          <w:sz w:val="22"/>
          <w:szCs w:val="22"/>
        </w:rPr>
        <w:t>KS 186-8:1982 Kenya Standard — Automatic electrical fire alarm systems in buildings — Specification Part 8: Components for automatic fire alarm systems for residential premises</w:t>
      </w:r>
    </w:p>
    <w:p w14:paraId="393D646B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1C879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ECD90C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202B4B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71ADB3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2CFEF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C9E944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2F9AA6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5E312B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363A9C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A1A267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0EB427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355020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2A21F80A" w:rsidR="007D7BDE" w:rsidRPr="00EB46A7" w:rsidRDefault="007D7BDE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6A7">
        <w:rPr>
          <w:rFonts w:ascii="Arial" w:hAnsi="Arial" w:cs="Arial"/>
        </w:rPr>
        <w:lastRenderedPageBreak/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71925267" w:rsidR="00E33A80" w:rsidRPr="00630E1C" w:rsidRDefault="00EB46A7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46A7">
              <w:rPr>
                <w:rFonts w:ascii="Arial" w:hAnsi="Arial" w:cs="Arial"/>
                <w:sz w:val="22"/>
                <w:szCs w:val="22"/>
              </w:rPr>
              <w:t>KS 2646:2017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33A80" w:rsidRPr="00630E1C" w14:paraId="53350FC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7CE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C643" w14:textId="21F5433D" w:rsidR="00E33A80" w:rsidRPr="00630E1C" w:rsidRDefault="00EB46A7" w:rsidP="00F746A7">
            <w:pPr>
              <w:rPr>
                <w:rFonts w:ascii="Arial" w:hAnsi="Arial" w:cs="Arial"/>
              </w:rPr>
            </w:pPr>
            <w:r w:rsidRPr="00EB46A7">
              <w:rPr>
                <w:rFonts w:ascii="Arial" w:hAnsi="Arial" w:cs="Arial"/>
                <w:sz w:val="22"/>
                <w:szCs w:val="22"/>
              </w:rPr>
              <w:t>KS 186-2:1993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CAB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6E4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71B0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2F7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3591F84D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3BA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9217" w14:textId="12191467" w:rsidR="00EB46A7" w:rsidRPr="00EB46A7" w:rsidRDefault="00EB46A7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EB46A7">
              <w:rPr>
                <w:rFonts w:ascii="Arial" w:hAnsi="Arial" w:cs="Arial"/>
                <w:sz w:val="22"/>
                <w:szCs w:val="22"/>
              </w:rPr>
              <w:t>KS 186-3:1980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6F4D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8282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B581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595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13BB652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508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26C5" w14:textId="1FBBCF1A" w:rsidR="00EB46A7" w:rsidRPr="00EB46A7" w:rsidRDefault="00EB46A7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EB46A7">
              <w:rPr>
                <w:rFonts w:ascii="Arial" w:hAnsi="Arial" w:cs="Arial"/>
                <w:sz w:val="22"/>
                <w:szCs w:val="22"/>
              </w:rPr>
              <w:t>KS 186-4:1980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3EF1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6244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A5D1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7F8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26F7B71F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1A0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BC95" w14:textId="6CDB6EC1" w:rsidR="00EB46A7" w:rsidRPr="00EB46A7" w:rsidRDefault="00EB46A7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EB46A7">
              <w:rPr>
                <w:rFonts w:ascii="Arial" w:hAnsi="Arial" w:cs="Arial"/>
                <w:sz w:val="22"/>
                <w:szCs w:val="22"/>
              </w:rPr>
              <w:t>KS 186-5:1998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8894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778C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1147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4FC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180ADD71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96A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AB81" w14:textId="553C0FE7" w:rsidR="00EB46A7" w:rsidRPr="00EB46A7" w:rsidRDefault="00EB46A7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EB46A7">
              <w:rPr>
                <w:rFonts w:ascii="Arial" w:hAnsi="Arial" w:cs="Arial"/>
                <w:sz w:val="22"/>
                <w:szCs w:val="22"/>
              </w:rPr>
              <w:t>KS 186-6:1980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3F18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3D47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CA87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8B9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63378997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426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A6FD" w14:textId="34CA5B62" w:rsidR="00EB46A7" w:rsidRPr="00EB46A7" w:rsidRDefault="00EB46A7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EB46A7">
              <w:rPr>
                <w:rFonts w:ascii="Arial" w:hAnsi="Arial" w:cs="Arial"/>
                <w:sz w:val="22"/>
                <w:szCs w:val="22"/>
              </w:rPr>
              <w:t>KS 186-7:1985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01F0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3FB6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F5B2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990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68FC7E4F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6FB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D0C0" w14:textId="23467B52" w:rsidR="00EB46A7" w:rsidRPr="00EB46A7" w:rsidRDefault="00EB46A7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EB46A7">
              <w:rPr>
                <w:rFonts w:ascii="Arial" w:hAnsi="Arial" w:cs="Arial"/>
                <w:sz w:val="22"/>
                <w:szCs w:val="22"/>
              </w:rPr>
              <w:t>KS 186-8:1982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0913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0800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C9A2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955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7FC50820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4A88BFCC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0035F1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E5AF" w14:textId="77777777" w:rsidR="000035F1" w:rsidRDefault="000035F1" w:rsidP="007D7BDE">
      <w:r>
        <w:separator/>
      </w:r>
    </w:p>
  </w:endnote>
  <w:endnote w:type="continuationSeparator" w:id="0">
    <w:p w14:paraId="2B286A40" w14:textId="77777777" w:rsidR="000035F1" w:rsidRDefault="000035F1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AD13" w14:textId="77777777" w:rsidR="000035F1" w:rsidRDefault="000035F1" w:rsidP="007D7BDE">
      <w:r>
        <w:separator/>
      </w:r>
    </w:p>
  </w:footnote>
  <w:footnote w:type="continuationSeparator" w:id="0">
    <w:p w14:paraId="64899D09" w14:textId="77777777" w:rsidR="000035F1" w:rsidRDefault="000035F1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C232A1"/>
    <w:multiLevelType w:val="hybridMultilevel"/>
    <w:tmpl w:val="2EE4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789B"/>
    <w:multiLevelType w:val="hybridMultilevel"/>
    <w:tmpl w:val="3C4A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3"/>
  </w:num>
  <w:num w:numId="2" w16cid:durableId="1639339986">
    <w:abstractNumId w:val="0"/>
  </w:num>
  <w:num w:numId="3" w16cid:durableId="1171945868">
    <w:abstractNumId w:val="7"/>
  </w:num>
  <w:num w:numId="4" w16cid:durableId="772701614">
    <w:abstractNumId w:val="4"/>
  </w:num>
  <w:num w:numId="5" w16cid:durableId="1649359497">
    <w:abstractNumId w:val="5"/>
  </w:num>
  <w:num w:numId="6" w16cid:durableId="983973117">
    <w:abstractNumId w:val="6"/>
  </w:num>
  <w:num w:numId="7" w16cid:durableId="443383555">
    <w:abstractNumId w:val="2"/>
  </w:num>
  <w:num w:numId="8" w16cid:durableId="726240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35F1"/>
    <w:rsid w:val="000250FB"/>
    <w:rsid w:val="0003199D"/>
    <w:rsid w:val="00041973"/>
    <w:rsid w:val="00043F37"/>
    <w:rsid w:val="00056066"/>
    <w:rsid w:val="00074575"/>
    <w:rsid w:val="00097164"/>
    <w:rsid w:val="000A35DF"/>
    <w:rsid w:val="000A5E80"/>
    <w:rsid w:val="000C4E32"/>
    <w:rsid w:val="00103C02"/>
    <w:rsid w:val="00141F91"/>
    <w:rsid w:val="00146B64"/>
    <w:rsid w:val="00154D57"/>
    <w:rsid w:val="001550E8"/>
    <w:rsid w:val="00161F8F"/>
    <w:rsid w:val="001D112C"/>
    <w:rsid w:val="002236B8"/>
    <w:rsid w:val="00226FF2"/>
    <w:rsid w:val="00241E4B"/>
    <w:rsid w:val="00242755"/>
    <w:rsid w:val="00282D9D"/>
    <w:rsid w:val="00290FCF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506AFA"/>
    <w:rsid w:val="005965CF"/>
    <w:rsid w:val="005B7EC0"/>
    <w:rsid w:val="005D3435"/>
    <w:rsid w:val="005D3E09"/>
    <w:rsid w:val="005E2F92"/>
    <w:rsid w:val="00680852"/>
    <w:rsid w:val="00703562"/>
    <w:rsid w:val="00703CB1"/>
    <w:rsid w:val="00710322"/>
    <w:rsid w:val="007244A4"/>
    <w:rsid w:val="007505E1"/>
    <w:rsid w:val="00756E07"/>
    <w:rsid w:val="00766B20"/>
    <w:rsid w:val="00784575"/>
    <w:rsid w:val="007D5546"/>
    <w:rsid w:val="007D7129"/>
    <w:rsid w:val="007D7BDE"/>
    <w:rsid w:val="00810E69"/>
    <w:rsid w:val="008572A5"/>
    <w:rsid w:val="00877DFF"/>
    <w:rsid w:val="00893D7E"/>
    <w:rsid w:val="008B3FDD"/>
    <w:rsid w:val="00937D87"/>
    <w:rsid w:val="00963396"/>
    <w:rsid w:val="00A15AB7"/>
    <w:rsid w:val="00A63AAC"/>
    <w:rsid w:val="00A87B44"/>
    <w:rsid w:val="00AB16F3"/>
    <w:rsid w:val="00B04B5B"/>
    <w:rsid w:val="00BA0183"/>
    <w:rsid w:val="00BF6EDE"/>
    <w:rsid w:val="00C23675"/>
    <w:rsid w:val="00C734AC"/>
    <w:rsid w:val="00D711C5"/>
    <w:rsid w:val="00DC7D31"/>
    <w:rsid w:val="00DE4B09"/>
    <w:rsid w:val="00E00478"/>
    <w:rsid w:val="00E1291B"/>
    <w:rsid w:val="00E25CCB"/>
    <w:rsid w:val="00E33A80"/>
    <w:rsid w:val="00E41A20"/>
    <w:rsid w:val="00E67378"/>
    <w:rsid w:val="00EB46A7"/>
    <w:rsid w:val="00EB7875"/>
    <w:rsid w:val="00EF484F"/>
    <w:rsid w:val="00EF6812"/>
    <w:rsid w:val="00EF7104"/>
    <w:rsid w:val="00F53A19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10</cp:revision>
  <dcterms:created xsi:type="dcterms:W3CDTF">2024-01-24T11:46:00Z</dcterms:created>
  <dcterms:modified xsi:type="dcterms:W3CDTF">2024-01-29T13:23:00Z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