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E41D" w14:textId="77777777" w:rsidR="007D3AE5" w:rsidRPr="00052C5C" w:rsidRDefault="007D3AE5" w:rsidP="007D3AE5">
      <w:pPr>
        <w:autoSpaceDE w:val="0"/>
        <w:autoSpaceDN w:val="0"/>
        <w:adjustRightInd w:val="0"/>
        <w:jc w:val="right"/>
        <w:rPr>
          <w:rFonts w:ascii="Arial Narrow" w:hAnsi="Arial Narrow" w:cs="Arial"/>
          <w:b/>
        </w:rPr>
      </w:pPr>
      <w:r w:rsidRPr="00052C5C">
        <w:rPr>
          <w:rFonts w:ascii="Arial Narrow" w:hAnsi="Arial Narrow" w:cs="Arial"/>
          <w:b/>
        </w:rPr>
        <w:t>CPR183/F15</w:t>
      </w:r>
    </w:p>
    <w:p w14:paraId="3088D4CB" w14:textId="77777777" w:rsidR="001B427A" w:rsidRDefault="001B427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KENYA BUREAU OF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3965"/>
        <w:gridCol w:w="2907"/>
      </w:tblGrid>
      <w:tr w:rsidR="00E70218" w:rsidRPr="00E70218" w14:paraId="74BD964D" w14:textId="77777777" w:rsidTr="00534D58">
        <w:tc>
          <w:tcPr>
            <w:tcW w:w="2178" w:type="dxa"/>
            <w:tcBorders>
              <w:top w:val="single" w:sz="4" w:space="0" w:color="auto"/>
              <w:left w:val="single" w:sz="4" w:space="0" w:color="auto"/>
              <w:bottom w:val="single" w:sz="4" w:space="0" w:color="auto"/>
              <w:right w:val="single" w:sz="4" w:space="0" w:color="auto"/>
            </w:tcBorders>
          </w:tcPr>
          <w:p w14:paraId="0C584924" w14:textId="77777777" w:rsidR="00E70218" w:rsidRPr="00E70218" w:rsidRDefault="00E70218" w:rsidP="00534D58">
            <w:pPr>
              <w:tabs>
                <w:tab w:val="center" w:pos="4320"/>
                <w:tab w:val="right" w:pos="8640"/>
              </w:tabs>
              <w:rPr>
                <w:rFonts w:ascii="Arial" w:hAnsi="Arial" w:cs="Arial"/>
                <w:b/>
                <w:sz w:val="20"/>
                <w:szCs w:val="20"/>
              </w:rPr>
            </w:pPr>
            <w:r w:rsidRPr="00E70218">
              <w:rPr>
                <w:rFonts w:ascii="Arial" w:hAnsi="Arial" w:cs="Arial"/>
                <w:b/>
                <w:sz w:val="20"/>
                <w:szCs w:val="20"/>
              </w:rPr>
              <w:t>Document Type:</w:t>
            </w:r>
          </w:p>
        </w:tc>
        <w:tc>
          <w:tcPr>
            <w:tcW w:w="7020" w:type="dxa"/>
            <w:gridSpan w:val="2"/>
            <w:tcBorders>
              <w:top w:val="single" w:sz="4" w:space="0" w:color="auto"/>
              <w:left w:val="single" w:sz="4" w:space="0" w:color="auto"/>
              <w:bottom w:val="single" w:sz="4" w:space="0" w:color="auto"/>
              <w:right w:val="single" w:sz="4" w:space="0" w:color="auto"/>
            </w:tcBorders>
          </w:tcPr>
          <w:p w14:paraId="31FA91F1" w14:textId="77777777" w:rsidR="00E70218" w:rsidRPr="00E70218" w:rsidRDefault="00E70218" w:rsidP="00534D58">
            <w:pPr>
              <w:autoSpaceDE w:val="0"/>
              <w:autoSpaceDN w:val="0"/>
              <w:adjustRightInd w:val="0"/>
              <w:rPr>
                <w:rFonts w:ascii="Arial" w:hAnsi="Arial" w:cs="Arial"/>
                <w:sz w:val="20"/>
                <w:szCs w:val="20"/>
              </w:rPr>
            </w:pPr>
            <w:r w:rsidRPr="00E70218">
              <w:rPr>
                <w:rFonts w:ascii="Arial" w:hAnsi="Arial" w:cs="Arial"/>
                <w:b/>
                <w:bCs/>
                <w:sz w:val="20"/>
                <w:szCs w:val="20"/>
              </w:rPr>
              <w:t>Adoption proposal</w:t>
            </w:r>
          </w:p>
        </w:tc>
      </w:tr>
      <w:tr w:rsidR="00E70218" w:rsidRPr="00E70218" w14:paraId="593A6ABF" w14:textId="77777777" w:rsidTr="00E70218">
        <w:trPr>
          <w:trHeight w:val="368"/>
        </w:trPr>
        <w:tc>
          <w:tcPr>
            <w:tcW w:w="2178" w:type="dxa"/>
            <w:vMerge w:val="restart"/>
            <w:tcBorders>
              <w:top w:val="single" w:sz="4" w:space="0" w:color="auto"/>
              <w:left w:val="single" w:sz="4" w:space="0" w:color="auto"/>
              <w:bottom w:val="single" w:sz="4" w:space="0" w:color="auto"/>
              <w:right w:val="single" w:sz="4" w:space="0" w:color="auto"/>
            </w:tcBorders>
          </w:tcPr>
          <w:p w14:paraId="283BFA51" w14:textId="77777777" w:rsidR="00E70218" w:rsidRPr="00E70218" w:rsidRDefault="00E70218" w:rsidP="00534D58">
            <w:pPr>
              <w:tabs>
                <w:tab w:val="center" w:pos="4320"/>
                <w:tab w:val="right" w:pos="8640"/>
              </w:tabs>
              <w:rPr>
                <w:rFonts w:ascii="Arial" w:hAnsi="Arial" w:cs="Arial"/>
                <w:b/>
                <w:sz w:val="20"/>
                <w:szCs w:val="20"/>
              </w:rPr>
            </w:pPr>
            <w:r w:rsidRPr="00E70218">
              <w:rPr>
                <w:rFonts w:ascii="Arial" w:hAnsi="Arial" w:cs="Arial"/>
                <w:b/>
                <w:sz w:val="20"/>
                <w:szCs w:val="20"/>
              </w:rPr>
              <w:t>Dates:</w:t>
            </w:r>
          </w:p>
        </w:tc>
        <w:tc>
          <w:tcPr>
            <w:tcW w:w="4050" w:type="dxa"/>
            <w:tcBorders>
              <w:top w:val="single" w:sz="4" w:space="0" w:color="auto"/>
              <w:left w:val="single" w:sz="4" w:space="0" w:color="auto"/>
              <w:bottom w:val="single" w:sz="4" w:space="0" w:color="auto"/>
              <w:right w:val="single" w:sz="4" w:space="0" w:color="auto"/>
            </w:tcBorders>
          </w:tcPr>
          <w:p w14:paraId="1FFEB019" w14:textId="77777777" w:rsidR="00E70218" w:rsidRPr="00E70218" w:rsidRDefault="00E70218" w:rsidP="00534D58">
            <w:pPr>
              <w:tabs>
                <w:tab w:val="center" w:pos="4320"/>
                <w:tab w:val="right" w:pos="8640"/>
              </w:tabs>
              <w:rPr>
                <w:rFonts w:ascii="Arial" w:hAnsi="Arial" w:cs="Arial"/>
                <w:sz w:val="20"/>
                <w:szCs w:val="20"/>
              </w:rPr>
            </w:pPr>
            <w:r w:rsidRPr="00E70218">
              <w:rPr>
                <w:rFonts w:ascii="Arial" w:hAnsi="Arial" w:cs="Arial"/>
                <w:sz w:val="20"/>
                <w:szCs w:val="20"/>
              </w:rPr>
              <w:t>Circulation date</w:t>
            </w:r>
          </w:p>
        </w:tc>
        <w:tc>
          <w:tcPr>
            <w:tcW w:w="2970" w:type="dxa"/>
            <w:tcBorders>
              <w:top w:val="single" w:sz="4" w:space="0" w:color="auto"/>
              <w:left w:val="single" w:sz="4" w:space="0" w:color="auto"/>
              <w:bottom w:val="single" w:sz="4" w:space="0" w:color="auto"/>
              <w:right w:val="single" w:sz="4" w:space="0" w:color="auto"/>
            </w:tcBorders>
          </w:tcPr>
          <w:p w14:paraId="08B66B2E" w14:textId="77777777" w:rsidR="00E70218" w:rsidRPr="00E70218" w:rsidRDefault="00E70218" w:rsidP="00534D58">
            <w:pPr>
              <w:tabs>
                <w:tab w:val="center" w:pos="4320"/>
                <w:tab w:val="right" w:pos="8640"/>
              </w:tabs>
              <w:rPr>
                <w:rFonts w:ascii="Arial" w:hAnsi="Arial" w:cs="Arial"/>
                <w:sz w:val="20"/>
                <w:szCs w:val="20"/>
              </w:rPr>
            </w:pPr>
            <w:r w:rsidRPr="00E70218">
              <w:rPr>
                <w:rFonts w:ascii="Arial" w:hAnsi="Arial" w:cs="Arial"/>
                <w:sz w:val="20"/>
                <w:szCs w:val="20"/>
              </w:rPr>
              <w:t>Closing date</w:t>
            </w:r>
          </w:p>
        </w:tc>
      </w:tr>
      <w:tr w:rsidR="00E70218" w:rsidRPr="00E70218" w14:paraId="30B845A2" w14:textId="77777777" w:rsidTr="00E70218">
        <w:trPr>
          <w:trHeight w:val="557"/>
        </w:trPr>
        <w:tc>
          <w:tcPr>
            <w:tcW w:w="0" w:type="auto"/>
            <w:vMerge/>
            <w:tcBorders>
              <w:top w:val="single" w:sz="4" w:space="0" w:color="auto"/>
              <w:left w:val="single" w:sz="4" w:space="0" w:color="auto"/>
              <w:bottom w:val="single" w:sz="4" w:space="0" w:color="auto"/>
              <w:right w:val="single" w:sz="4" w:space="0" w:color="auto"/>
            </w:tcBorders>
            <w:vAlign w:val="center"/>
          </w:tcPr>
          <w:p w14:paraId="311E1394" w14:textId="77777777" w:rsidR="00E70218" w:rsidRPr="00E70218" w:rsidRDefault="00E70218" w:rsidP="00534D58">
            <w:pPr>
              <w:tabs>
                <w:tab w:val="center" w:pos="4320"/>
                <w:tab w:val="right" w:pos="8640"/>
              </w:tabs>
              <w:rPr>
                <w:rFonts w:ascii="Arial" w:hAnsi="Arial" w:cs="Arial"/>
                <w:b/>
                <w:sz w:val="20"/>
                <w:szCs w:val="20"/>
              </w:rPr>
            </w:pPr>
          </w:p>
        </w:tc>
        <w:tc>
          <w:tcPr>
            <w:tcW w:w="4050" w:type="dxa"/>
            <w:tcBorders>
              <w:top w:val="single" w:sz="4" w:space="0" w:color="auto"/>
              <w:left w:val="single" w:sz="4" w:space="0" w:color="auto"/>
              <w:bottom w:val="single" w:sz="4" w:space="0" w:color="auto"/>
              <w:right w:val="single" w:sz="4" w:space="0" w:color="auto"/>
            </w:tcBorders>
          </w:tcPr>
          <w:p w14:paraId="69E1E7B6" w14:textId="0E79CD0C" w:rsidR="00E70218" w:rsidRPr="00E70218" w:rsidRDefault="00E14B8C" w:rsidP="00286543">
            <w:pPr>
              <w:tabs>
                <w:tab w:val="center" w:pos="4320"/>
                <w:tab w:val="right" w:pos="8640"/>
              </w:tabs>
              <w:rPr>
                <w:rFonts w:ascii="Arial" w:hAnsi="Arial" w:cs="Arial"/>
                <w:sz w:val="20"/>
                <w:szCs w:val="20"/>
              </w:rPr>
            </w:pPr>
            <w:r>
              <w:rPr>
                <w:rFonts w:ascii="Arial" w:hAnsi="Arial" w:cs="Arial"/>
                <w:sz w:val="20"/>
                <w:szCs w:val="20"/>
              </w:rPr>
              <w:t>20</w:t>
            </w:r>
            <w:r w:rsidR="003C409D">
              <w:rPr>
                <w:rFonts w:ascii="Arial" w:hAnsi="Arial" w:cs="Arial"/>
                <w:sz w:val="20"/>
                <w:szCs w:val="20"/>
              </w:rPr>
              <w:t>2</w:t>
            </w:r>
            <w:r w:rsidR="00160DDE">
              <w:rPr>
                <w:rFonts w:ascii="Arial" w:hAnsi="Arial" w:cs="Arial"/>
                <w:sz w:val="20"/>
                <w:szCs w:val="20"/>
              </w:rPr>
              <w:t>4</w:t>
            </w:r>
            <w:r>
              <w:rPr>
                <w:rFonts w:ascii="Arial" w:hAnsi="Arial" w:cs="Arial"/>
                <w:sz w:val="20"/>
                <w:szCs w:val="20"/>
              </w:rPr>
              <w:t>-</w:t>
            </w:r>
            <w:r w:rsidR="00160DDE">
              <w:rPr>
                <w:rFonts w:ascii="Arial" w:hAnsi="Arial" w:cs="Arial"/>
                <w:sz w:val="20"/>
                <w:szCs w:val="20"/>
              </w:rPr>
              <w:t>0</w:t>
            </w:r>
            <w:r w:rsidR="00052C5C">
              <w:rPr>
                <w:rFonts w:ascii="Arial" w:hAnsi="Arial" w:cs="Arial"/>
                <w:sz w:val="20"/>
                <w:szCs w:val="20"/>
              </w:rPr>
              <w:t>1</w:t>
            </w:r>
            <w:r w:rsidR="00CA04B1">
              <w:rPr>
                <w:rFonts w:ascii="Arial" w:hAnsi="Arial" w:cs="Arial"/>
                <w:sz w:val="20"/>
                <w:szCs w:val="20"/>
              </w:rPr>
              <w:t>-</w:t>
            </w:r>
            <w:r w:rsidR="00160DDE">
              <w:rPr>
                <w:rFonts w:ascii="Arial" w:hAnsi="Arial" w:cs="Arial"/>
                <w:sz w:val="20"/>
                <w:szCs w:val="20"/>
              </w:rPr>
              <w:t>31</w:t>
            </w:r>
          </w:p>
        </w:tc>
        <w:tc>
          <w:tcPr>
            <w:tcW w:w="2970" w:type="dxa"/>
            <w:tcBorders>
              <w:top w:val="single" w:sz="4" w:space="0" w:color="auto"/>
              <w:left w:val="single" w:sz="4" w:space="0" w:color="auto"/>
              <w:bottom w:val="single" w:sz="4" w:space="0" w:color="auto"/>
              <w:right w:val="single" w:sz="4" w:space="0" w:color="auto"/>
            </w:tcBorders>
          </w:tcPr>
          <w:p w14:paraId="1A830DE2" w14:textId="2672D64F" w:rsidR="00E70218" w:rsidRPr="00E70218" w:rsidRDefault="00E14B8C" w:rsidP="001B00BC">
            <w:pPr>
              <w:tabs>
                <w:tab w:val="center" w:pos="4320"/>
                <w:tab w:val="right" w:pos="8640"/>
              </w:tabs>
              <w:rPr>
                <w:rFonts w:ascii="Arial" w:hAnsi="Arial" w:cs="Arial"/>
                <w:sz w:val="20"/>
                <w:szCs w:val="20"/>
              </w:rPr>
            </w:pPr>
            <w:r>
              <w:rPr>
                <w:rFonts w:ascii="Arial" w:hAnsi="Arial" w:cs="Arial"/>
                <w:sz w:val="20"/>
                <w:szCs w:val="20"/>
              </w:rPr>
              <w:t>20</w:t>
            </w:r>
            <w:r w:rsidR="003C409D">
              <w:rPr>
                <w:rFonts w:ascii="Arial" w:hAnsi="Arial" w:cs="Arial"/>
                <w:sz w:val="20"/>
                <w:szCs w:val="20"/>
              </w:rPr>
              <w:t>2</w:t>
            </w:r>
            <w:r w:rsidR="00E04747">
              <w:rPr>
                <w:rFonts w:ascii="Arial" w:hAnsi="Arial" w:cs="Arial"/>
                <w:sz w:val="20"/>
                <w:szCs w:val="20"/>
              </w:rPr>
              <w:t>4</w:t>
            </w:r>
            <w:r>
              <w:rPr>
                <w:rFonts w:ascii="Arial" w:hAnsi="Arial" w:cs="Arial"/>
                <w:sz w:val="20"/>
                <w:szCs w:val="20"/>
              </w:rPr>
              <w:t>-</w:t>
            </w:r>
            <w:r w:rsidR="00E04747">
              <w:rPr>
                <w:rFonts w:ascii="Arial" w:hAnsi="Arial" w:cs="Arial"/>
                <w:sz w:val="20"/>
                <w:szCs w:val="20"/>
              </w:rPr>
              <w:t>0</w:t>
            </w:r>
            <w:r w:rsidR="009939EF">
              <w:rPr>
                <w:rFonts w:ascii="Arial" w:hAnsi="Arial" w:cs="Arial"/>
                <w:sz w:val="20"/>
                <w:szCs w:val="20"/>
              </w:rPr>
              <w:t>3</w:t>
            </w:r>
            <w:r w:rsidR="00DA06E2">
              <w:rPr>
                <w:rFonts w:ascii="Arial" w:hAnsi="Arial" w:cs="Arial"/>
                <w:sz w:val="20"/>
                <w:szCs w:val="20"/>
              </w:rPr>
              <w:t>-</w:t>
            </w:r>
            <w:r w:rsidR="009939EF">
              <w:rPr>
                <w:rFonts w:ascii="Arial" w:hAnsi="Arial" w:cs="Arial"/>
                <w:sz w:val="20"/>
                <w:szCs w:val="20"/>
              </w:rPr>
              <w:t>02</w:t>
            </w:r>
          </w:p>
        </w:tc>
      </w:tr>
      <w:tr w:rsidR="00E70218" w:rsidRPr="00E70218" w14:paraId="5259A31B" w14:textId="77777777" w:rsidTr="00534D58">
        <w:tc>
          <w:tcPr>
            <w:tcW w:w="2178" w:type="dxa"/>
            <w:tcBorders>
              <w:top w:val="single" w:sz="4" w:space="0" w:color="auto"/>
              <w:left w:val="single" w:sz="4" w:space="0" w:color="auto"/>
              <w:bottom w:val="single" w:sz="4" w:space="0" w:color="auto"/>
              <w:right w:val="single" w:sz="4" w:space="0" w:color="auto"/>
            </w:tcBorders>
          </w:tcPr>
          <w:p w14:paraId="285429FA" w14:textId="77777777" w:rsidR="00E70218" w:rsidRPr="00E70218" w:rsidRDefault="00E70218" w:rsidP="00534D58">
            <w:pPr>
              <w:tabs>
                <w:tab w:val="center" w:pos="4320"/>
                <w:tab w:val="right" w:pos="8640"/>
              </w:tabs>
              <w:rPr>
                <w:rFonts w:ascii="Arial" w:hAnsi="Arial" w:cs="Arial"/>
                <w:b/>
                <w:sz w:val="20"/>
                <w:szCs w:val="20"/>
              </w:rPr>
            </w:pPr>
            <w:r w:rsidRPr="00E70218">
              <w:rPr>
                <w:rFonts w:ascii="Arial" w:hAnsi="Arial" w:cs="Arial"/>
                <w:b/>
                <w:sz w:val="20"/>
                <w:szCs w:val="20"/>
              </w:rPr>
              <w:t>TC Secretary</w:t>
            </w:r>
          </w:p>
        </w:tc>
        <w:tc>
          <w:tcPr>
            <w:tcW w:w="7020" w:type="dxa"/>
            <w:gridSpan w:val="2"/>
            <w:tcBorders>
              <w:top w:val="single" w:sz="4" w:space="0" w:color="auto"/>
              <w:left w:val="single" w:sz="4" w:space="0" w:color="auto"/>
              <w:bottom w:val="single" w:sz="4" w:space="0" w:color="auto"/>
              <w:right w:val="single" w:sz="4" w:space="0" w:color="auto"/>
            </w:tcBorders>
          </w:tcPr>
          <w:p w14:paraId="3FDB124B" w14:textId="61A9350B" w:rsidR="00E70218" w:rsidRPr="00E70218" w:rsidRDefault="00E70218" w:rsidP="00CA04B1">
            <w:pPr>
              <w:tabs>
                <w:tab w:val="center" w:pos="4320"/>
                <w:tab w:val="right" w:pos="8640"/>
              </w:tabs>
              <w:rPr>
                <w:rFonts w:ascii="Arial" w:hAnsi="Arial" w:cs="Arial"/>
                <w:sz w:val="20"/>
                <w:szCs w:val="20"/>
              </w:rPr>
            </w:pPr>
            <w:r w:rsidRPr="00E70218">
              <w:rPr>
                <w:rFonts w:ascii="Arial" w:hAnsi="Arial" w:cs="Arial"/>
                <w:b/>
                <w:bCs/>
                <w:sz w:val="20"/>
                <w:szCs w:val="20"/>
              </w:rPr>
              <w:t xml:space="preserve">This form shall be filled, signed and returned to Kenya Bureau of Standards for the attention of </w:t>
            </w:r>
            <w:r w:rsidR="00052C5C">
              <w:rPr>
                <w:rFonts w:ascii="Arial" w:hAnsi="Arial" w:cs="Arial"/>
                <w:b/>
                <w:bCs/>
                <w:sz w:val="20"/>
                <w:szCs w:val="20"/>
              </w:rPr>
              <w:t xml:space="preserve">Paul </w:t>
            </w:r>
            <w:proofErr w:type="gramStart"/>
            <w:r w:rsidR="00052C5C">
              <w:rPr>
                <w:rFonts w:ascii="Arial" w:hAnsi="Arial" w:cs="Arial"/>
                <w:b/>
                <w:bCs/>
                <w:sz w:val="20"/>
                <w:szCs w:val="20"/>
              </w:rPr>
              <w:t xml:space="preserve">Munene </w:t>
            </w:r>
            <w:r w:rsidR="00CA04B1">
              <w:rPr>
                <w:rFonts w:ascii="Arial" w:hAnsi="Arial" w:cs="Arial"/>
                <w:b/>
                <w:bCs/>
                <w:sz w:val="20"/>
                <w:szCs w:val="20"/>
              </w:rPr>
              <w:t xml:space="preserve"> (</w:t>
            </w:r>
            <w:proofErr w:type="gramEnd"/>
            <w:r w:rsidR="00052C5C">
              <w:rPr>
                <w:rFonts w:ascii="Arial" w:hAnsi="Arial" w:cs="Arial"/>
                <w:b/>
                <w:bCs/>
                <w:sz w:val="20"/>
                <w:szCs w:val="20"/>
              </w:rPr>
              <w:t>munenep@kebs.org</w:t>
            </w:r>
            <w:r w:rsidR="00CA04B1">
              <w:rPr>
                <w:rFonts w:ascii="Arial" w:hAnsi="Arial" w:cs="Arial"/>
                <w:b/>
                <w:bCs/>
                <w:sz w:val="20"/>
                <w:szCs w:val="20"/>
              </w:rPr>
              <w:t>)</w:t>
            </w:r>
          </w:p>
        </w:tc>
      </w:tr>
    </w:tbl>
    <w:p w14:paraId="53D3372C" w14:textId="77777777" w:rsidR="001B427A" w:rsidRDefault="001B427A">
      <w:pPr>
        <w:autoSpaceDE w:val="0"/>
        <w:autoSpaceDN w:val="0"/>
        <w:adjustRightInd w:val="0"/>
        <w:jc w:val="center"/>
        <w:rPr>
          <w:rFonts w:ascii="Arial" w:hAnsi="Arial" w:cs="Arial"/>
          <w:b/>
          <w:bCs/>
          <w:sz w:val="20"/>
          <w:szCs w:val="20"/>
        </w:rPr>
      </w:pPr>
    </w:p>
    <w:p w14:paraId="68F87031" w14:textId="77777777" w:rsidR="001B427A" w:rsidRDefault="001B427A">
      <w:pPr>
        <w:autoSpaceDE w:val="0"/>
        <w:autoSpaceDN w:val="0"/>
        <w:adjustRightInd w:val="0"/>
        <w:rPr>
          <w:rFonts w:ascii="Arial" w:hAnsi="Arial" w:cs="Arial"/>
          <w:sz w:val="20"/>
          <w:szCs w:val="20"/>
        </w:rPr>
      </w:pPr>
      <w:r>
        <w:rPr>
          <w:rFonts w:ascii="Arial" w:hAnsi="Arial" w:cs="Arial"/>
          <w:sz w:val="20"/>
          <w:szCs w:val="20"/>
        </w:rPr>
        <w:t xml:space="preserve">The Kenya Bureau of Standards intends to adopt the International Standards </w:t>
      </w:r>
      <w:r w:rsidR="004977E5">
        <w:rPr>
          <w:rFonts w:ascii="Arial" w:hAnsi="Arial" w:cs="Arial"/>
          <w:sz w:val="20"/>
          <w:szCs w:val="20"/>
        </w:rPr>
        <w:t>listed</w:t>
      </w:r>
      <w:r w:rsidR="00B05A75">
        <w:rPr>
          <w:rFonts w:ascii="Arial" w:hAnsi="Arial" w:cs="Arial"/>
          <w:sz w:val="20"/>
          <w:szCs w:val="20"/>
        </w:rPr>
        <w:t xml:space="preserve"> </w:t>
      </w:r>
      <w:r w:rsidR="00BB56D0">
        <w:rPr>
          <w:rFonts w:ascii="Arial" w:hAnsi="Arial" w:cs="Arial"/>
          <w:sz w:val="20"/>
          <w:szCs w:val="20"/>
        </w:rPr>
        <w:t>below.</w:t>
      </w:r>
    </w:p>
    <w:p w14:paraId="1DF50682" w14:textId="77777777" w:rsidR="001B427A" w:rsidRDefault="001B427A">
      <w:pPr>
        <w:autoSpaceDE w:val="0"/>
        <w:autoSpaceDN w:val="0"/>
        <w:adjustRightInd w:val="0"/>
        <w:rPr>
          <w:rFonts w:ascii="Arial" w:hAnsi="Arial" w:cs="Arial"/>
          <w:sz w:val="20"/>
          <w:szCs w:val="20"/>
        </w:rPr>
      </w:pPr>
      <w:r>
        <w:rPr>
          <w:rFonts w:ascii="Arial" w:hAnsi="Arial" w:cs="Arial"/>
          <w:sz w:val="20"/>
          <w:szCs w:val="20"/>
        </w:rPr>
        <w:t>We are therefore seeking views from potential users in respect of the same.  The Standard</w:t>
      </w:r>
      <w:r w:rsidR="00BB56D0">
        <w:rPr>
          <w:rFonts w:ascii="Arial" w:hAnsi="Arial" w:cs="Arial"/>
          <w:sz w:val="20"/>
          <w:szCs w:val="20"/>
        </w:rPr>
        <w:t>s</w:t>
      </w:r>
      <w:r>
        <w:rPr>
          <w:rFonts w:ascii="Arial" w:hAnsi="Arial" w:cs="Arial"/>
          <w:sz w:val="20"/>
          <w:szCs w:val="20"/>
        </w:rPr>
        <w:t xml:space="preserve"> </w:t>
      </w:r>
      <w:r w:rsidR="00BB56D0">
        <w:rPr>
          <w:rFonts w:ascii="Arial" w:hAnsi="Arial" w:cs="Arial"/>
          <w:sz w:val="20"/>
          <w:szCs w:val="20"/>
        </w:rPr>
        <w:t>are</w:t>
      </w:r>
      <w:r>
        <w:rPr>
          <w:rFonts w:ascii="Arial" w:hAnsi="Arial" w:cs="Arial"/>
          <w:sz w:val="20"/>
          <w:szCs w:val="20"/>
        </w:rPr>
        <w:t xml:space="preserve"> available at the Kenya Bureau of Standards Information Resource Centre.  Please tick and fill your preference of the listed option</w:t>
      </w:r>
      <w:r w:rsidR="004977E5">
        <w:rPr>
          <w:rFonts w:ascii="Arial" w:hAnsi="Arial" w:cs="Arial"/>
          <w:sz w:val="20"/>
          <w:szCs w:val="20"/>
        </w:rPr>
        <w:t xml:space="preserve"> in the attached table against each of the standards</w:t>
      </w:r>
      <w:r>
        <w:rPr>
          <w:rFonts w:ascii="Arial" w:hAnsi="Arial" w:cs="Arial"/>
          <w:sz w:val="20"/>
          <w:szCs w:val="20"/>
        </w:rPr>
        <w:t>.</w:t>
      </w:r>
    </w:p>
    <w:p w14:paraId="5C07629F" w14:textId="77777777" w:rsidR="004977E5" w:rsidRDefault="004977E5">
      <w:pPr>
        <w:autoSpaceDE w:val="0"/>
        <w:autoSpaceDN w:val="0"/>
        <w:adjustRightInd w:val="0"/>
        <w:rPr>
          <w:rFonts w:ascii="Arial" w:hAnsi="Arial" w:cs="Arial"/>
          <w:sz w:val="20"/>
          <w:szCs w:val="20"/>
        </w:rPr>
      </w:pPr>
      <w:r>
        <w:rPr>
          <w:rFonts w:ascii="Arial" w:hAnsi="Arial" w:cs="Arial"/>
          <w:sz w:val="20"/>
          <w:szCs w:val="20"/>
        </w:rPr>
        <w:t xml:space="preserve">Where the option is that the adoption is not acceptable, you </w:t>
      </w:r>
      <w:r w:rsidRPr="004977E5">
        <w:rPr>
          <w:rFonts w:ascii="Arial" w:hAnsi="Arial" w:cs="Arial"/>
          <w:b/>
          <w:sz w:val="20"/>
          <w:szCs w:val="20"/>
        </w:rPr>
        <w:t>MUST</w:t>
      </w:r>
      <w:r>
        <w:rPr>
          <w:rFonts w:ascii="Arial" w:hAnsi="Arial" w:cs="Arial"/>
          <w:sz w:val="20"/>
          <w:szCs w:val="20"/>
        </w:rPr>
        <w:t xml:space="preserve"> give a reason(s) and recommendation(s).</w:t>
      </w:r>
    </w:p>
    <w:p w14:paraId="225F4CD9" w14:textId="77777777" w:rsidR="00DD4D88" w:rsidRDefault="00EB0FC5" w:rsidP="00C25ED4">
      <w:pPr>
        <w:tabs>
          <w:tab w:val="right" w:leader="dot" w:pos="3600"/>
        </w:tabs>
        <w:autoSpaceDE w:val="0"/>
        <w:autoSpaceDN w:val="0"/>
        <w:adjustRightInd w:val="0"/>
        <w:rPr>
          <w:rFonts w:ascii="Arial" w:hAnsi="Arial" w:cs="Arial"/>
          <w:bCs/>
          <w:sz w:val="20"/>
          <w:szCs w:val="20"/>
        </w:rPr>
      </w:pPr>
      <w:r>
        <w:rPr>
          <w:rFonts w:ascii="Arial" w:hAnsi="Arial" w:cs="Arial"/>
          <w:b/>
          <w:bCs/>
          <w:sz w:val="20"/>
          <w:szCs w:val="20"/>
        </w:rPr>
        <w:t>NOTE</w:t>
      </w:r>
      <w:r w:rsidR="00993D86">
        <w:rPr>
          <w:rFonts w:ascii="Arial" w:hAnsi="Arial" w:cs="Arial"/>
          <w:b/>
          <w:bCs/>
          <w:sz w:val="20"/>
          <w:szCs w:val="20"/>
        </w:rPr>
        <w:t xml:space="preserve"> 1</w:t>
      </w:r>
      <w:r>
        <w:rPr>
          <w:rFonts w:ascii="Arial" w:hAnsi="Arial" w:cs="Arial"/>
          <w:b/>
          <w:bCs/>
          <w:sz w:val="20"/>
          <w:szCs w:val="20"/>
        </w:rPr>
        <w:t xml:space="preserve">:  </w:t>
      </w:r>
      <w:r w:rsidR="006C0675" w:rsidRPr="006C0675">
        <w:rPr>
          <w:rFonts w:ascii="Arial" w:hAnsi="Arial" w:cs="Arial"/>
          <w:bCs/>
          <w:sz w:val="20"/>
          <w:szCs w:val="20"/>
        </w:rPr>
        <w:t>A</w:t>
      </w:r>
      <w:r w:rsidRPr="006C0675">
        <w:rPr>
          <w:rFonts w:ascii="Arial" w:hAnsi="Arial" w:cs="Arial"/>
          <w:bCs/>
          <w:sz w:val="20"/>
          <w:szCs w:val="20"/>
        </w:rPr>
        <w:t>bsence</w:t>
      </w:r>
      <w:r w:rsidRPr="00DC08CA">
        <w:rPr>
          <w:rFonts w:ascii="Arial" w:hAnsi="Arial" w:cs="Arial"/>
          <w:bCs/>
          <w:sz w:val="20"/>
          <w:szCs w:val="20"/>
        </w:rPr>
        <w:t xml:space="preserve"> of any reply or comments </w:t>
      </w:r>
      <w:r w:rsidR="008117C8">
        <w:rPr>
          <w:rFonts w:ascii="Arial" w:hAnsi="Arial" w:cs="Arial"/>
          <w:bCs/>
          <w:sz w:val="20"/>
          <w:szCs w:val="20"/>
        </w:rPr>
        <w:t xml:space="preserve">shall </w:t>
      </w:r>
      <w:r w:rsidR="006C0675">
        <w:rPr>
          <w:rFonts w:ascii="Arial" w:hAnsi="Arial" w:cs="Arial"/>
          <w:bCs/>
          <w:sz w:val="20"/>
          <w:szCs w:val="20"/>
        </w:rPr>
        <w:t>be deemed to be an</w:t>
      </w:r>
      <w:r w:rsidRPr="00DC08CA">
        <w:rPr>
          <w:rFonts w:ascii="Arial" w:hAnsi="Arial" w:cs="Arial"/>
          <w:bCs/>
          <w:sz w:val="20"/>
          <w:szCs w:val="20"/>
        </w:rPr>
        <w:t xml:space="preserve"> accept</w:t>
      </w:r>
      <w:r w:rsidR="008117C8">
        <w:rPr>
          <w:rFonts w:ascii="Arial" w:hAnsi="Arial" w:cs="Arial"/>
          <w:bCs/>
          <w:sz w:val="20"/>
          <w:szCs w:val="20"/>
        </w:rPr>
        <w:t>ance of</w:t>
      </w:r>
      <w:r w:rsidRPr="00DC08CA">
        <w:rPr>
          <w:rFonts w:ascii="Arial" w:hAnsi="Arial" w:cs="Arial"/>
          <w:bCs/>
          <w:sz w:val="20"/>
          <w:szCs w:val="20"/>
        </w:rPr>
        <w:t xml:space="preserve"> the proposal for adoption</w:t>
      </w:r>
      <w:r w:rsidR="008117C8">
        <w:rPr>
          <w:rFonts w:ascii="Arial" w:hAnsi="Arial" w:cs="Arial"/>
          <w:bCs/>
          <w:sz w:val="20"/>
          <w:szCs w:val="20"/>
        </w:rPr>
        <w:t xml:space="preserve"> and </w:t>
      </w:r>
      <w:r w:rsidR="008117C8">
        <w:rPr>
          <w:rFonts w:ascii="Arial" w:hAnsi="Arial" w:cs="Arial"/>
          <w:b/>
          <w:color w:val="000000"/>
          <w:sz w:val="20"/>
          <w:szCs w:val="20"/>
        </w:rPr>
        <w:t>shall constitute an approval vote</w:t>
      </w:r>
      <w:r w:rsidRPr="00DC08CA">
        <w:rPr>
          <w:rFonts w:ascii="Arial" w:hAnsi="Arial" w:cs="Arial"/>
          <w:bCs/>
          <w:sz w:val="20"/>
          <w:szCs w:val="20"/>
        </w:rPr>
        <w:t>.</w:t>
      </w:r>
    </w:p>
    <w:p w14:paraId="450B370A" w14:textId="77777777" w:rsidR="00E30B52" w:rsidRDefault="00E30B52" w:rsidP="00EA55B6">
      <w:pPr>
        <w:tabs>
          <w:tab w:val="right" w:leader="dot" w:pos="3600"/>
        </w:tabs>
        <w:autoSpaceDE w:val="0"/>
        <w:autoSpaceDN w:val="0"/>
        <w:adjustRightInd w:val="0"/>
        <w:ind w:left="360"/>
        <w:rPr>
          <w:rFonts w:ascii="Arial" w:hAnsi="Arial" w:cs="Arial"/>
          <w:bCs/>
          <w:sz w:val="20"/>
          <w:szCs w:val="20"/>
        </w:rPr>
      </w:pPr>
    </w:p>
    <w:p w14:paraId="630729CC" w14:textId="77777777" w:rsidR="00E30B52" w:rsidRPr="00362EC9" w:rsidRDefault="00E30B52" w:rsidP="00362EC9">
      <w:pPr>
        <w:autoSpaceDE w:val="0"/>
        <w:autoSpaceDN w:val="0"/>
        <w:adjustRightInd w:val="0"/>
        <w:ind w:left="720"/>
        <w:rPr>
          <w:rFonts w:ascii="Arial" w:hAnsi="Arial" w:cs="Arial"/>
          <w:color w:val="FF0000"/>
          <w:sz w:val="20"/>
          <w:szCs w:val="20"/>
          <w:u w:val="dotted"/>
        </w:rPr>
      </w:pPr>
    </w:p>
    <w:p w14:paraId="2C5FD318" w14:textId="6CCEE9DE" w:rsidR="006411AF" w:rsidRDefault="006411AF" w:rsidP="00184D8A">
      <w:pPr>
        <w:pStyle w:val="ListParagraph"/>
        <w:numPr>
          <w:ilvl w:val="0"/>
          <w:numId w:val="13"/>
        </w:numPr>
        <w:autoSpaceDE w:val="0"/>
        <w:autoSpaceDN w:val="0"/>
        <w:adjustRightInd w:val="0"/>
        <w:rPr>
          <w:rFonts w:ascii="Arial" w:hAnsi="Arial" w:cs="Arial"/>
          <w:color w:val="FF0000"/>
          <w:sz w:val="20"/>
          <w:szCs w:val="20"/>
          <w:u w:val="dotted"/>
        </w:rPr>
      </w:pPr>
      <w:proofErr w:type="gramStart"/>
      <w:r w:rsidRPr="00184D8A">
        <w:rPr>
          <w:rFonts w:ascii="Arial" w:hAnsi="Arial" w:cs="Arial"/>
          <w:color w:val="000000" w:themeColor="text1"/>
          <w:sz w:val="20"/>
          <w:szCs w:val="20"/>
          <w:u w:val="dotted"/>
        </w:rPr>
        <w:t>Number :</w:t>
      </w:r>
      <w:proofErr w:type="gramEnd"/>
      <w:r w:rsidRPr="00184D8A">
        <w:rPr>
          <w:rFonts w:ascii="Arial" w:hAnsi="Arial" w:cs="Arial"/>
          <w:color w:val="000000" w:themeColor="text1"/>
          <w:sz w:val="20"/>
          <w:szCs w:val="20"/>
          <w:u w:val="dotted"/>
        </w:rPr>
        <w:t xml:space="preserve"> </w:t>
      </w:r>
      <w:r w:rsidR="009939EF" w:rsidRPr="009939EF">
        <w:rPr>
          <w:rFonts w:ascii="Arial" w:hAnsi="Arial" w:cs="Arial"/>
          <w:color w:val="FF0000"/>
          <w:sz w:val="20"/>
          <w:szCs w:val="20"/>
          <w:u w:val="dotted"/>
        </w:rPr>
        <w:t>ISO 22057:2022</w:t>
      </w:r>
    </w:p>
    <w:p w14:paraId="05BF8693" w14:textId="77777777" w:rsidR="00184D8A" w:rsidRPr="00184D8A" w:rsidRDefault="00184D8A" w:rsidP="00184D8A">
      <w:pPr>
        <w:pStyle w:val="ListParagraph"/>
        <w:autoSpaceDE w:val="0"/>
        <w:autoSpaceDN w:val="0"/>
        <w:adjustRightInd w:val="0"/>
        <w:rPr>
          <w:rFonts w:ascii="Arial" w:hAnsi="Arial" w:cs="Arial"/>
          <w:color w:val="FF0000"/>
          <w:sz w:val="20"/>
          <w:szCs w:val="20"/>
          <w:u w:val="dotted"/>
        </w:rPr>
      </w:pPr>
    </w:p>
    <w:p w14:paraId="16DF9FD6" w14:textId="38244F45" w:rsidR="006411AF" w:rsidRDefault="006411AF" w:rsidP="00184D8A">
      <w:pPr>
        <w:pStyle w:val="ListParagraph"/>
        <w:autoSpaceDE w:val="0"/>
        <w:autoSpaceDN w:val="0"/>
        <w:adjustRightInd w:val="0"/>
        <w:rPr>
          <w:rFonts w:ascii="Arial" w:hAnsi="Arial" w:cs="Arial"/>
          <w:sz w:val="20"/>
          <w:szCs w:val="20"/>
          <w:u w:val="dotted"/>
        </w:rPr>
      </w:pPr>
      <w:r w:rsidRPr="00184D8A">
        <w:rPr>
          <w:rFonts w:ascii="Arial" w:hAnsi="Arial" w:cs="Arial"/>
          <w:b/>
          <w:sz w:val="20"/>
          <w:szCs w:val="20"/>
        </w:rPr>
        <w:t>Title</w:t>
      </w:r>
      <w:r w:rsidRPr="00184D8A">
        <w:rPr>
          <w:rFonts w:ascii="Arial" w:hAnsi="Arial" w:cs="Arial"/>
          <w:sz w:val="20"/>
          <w:szCs w:val="20"/>
        </w:rPr>
        <w:t xml:space="preserve">: </w:t>
      </w:r>
      <w:r w:rsidR="009939EF" w:rsidRPr="009939EF">
        <w:rPr>
          <w:rFonts w:ascii="Arial" w:hAnsi="Arial" w:cs="Arial"/>
          <w:sz w:val="20"/>
          <w:szCs w:val="20"/>
          <w:u w:val="dotted"/>
        </w:rPr>
        <w:t>Sustainability in buildings and civil engineering works — Data templates for the use of environmental product declarations (EPDs) for construction products in building information modelling (BIM)</w:t>
      </w:r>
      <w:r w:rsidR="009939EF">
        <w:rPr>
          <w:rFonts w:ascii="Arial" w:hAnsi="Arial" w:cs="Arial"/>
          <w:sz w:val="20"/>
          <w:szCs w:val="20"/>
          <w:u w:val="dotted"/>
        </w:rPr>
        <w:t xml:space="preserve"> </w:t>
      </w:r>
    </w:p>
    <w:p w14:paraId="024EAA8F" w14:textId="77777777" w:rsidR="00184D8A" w:rsidRPr="00184D8A" w:rsidRDefault="00184D8A" w:rsidP="00184D8A">
      <w:pPr>
        <w:pStyle w:val="ListParagraph"/>
        <w:autoSpaceDE w:val="0"/>
        <w:autoSpaceDN w:val="0"/>
        <w:adjustRightInd w:val="0"/>
        <w:rPr>
          <w:rFonts w:ascii="Arial" w:hAnsi="Arial" w:cs="Arial"/>
          <w:sz w:val="20"/>
          <w:szCs w:val="20"/>
          <w:u w:val="dotted"/>
        </w:rPr>
      </w:pPr>
    </w:p>
    <w:p w14:paraId="2DAB629A" w14:textId="77777777" w:rsidR="009939EF" w:rsidRDefault="006411AF" w:rsidP="009939EF">
      <w:pPr>
        <w:pStyle w:val="ListParagraph"/>
        <w:autoSpaceDE w:val="0"/>
        <w:autoSpaceDN w:val="0"/>
        <w:adjustRightInd w:val="0"/>
      </w:pPr>
      <w:r w:rsidRPr="00184D8A">
        <w:rPr>
          <w:rFonts w:ascii="Arial" w:hAnsi="Arial" w:cs="Arial"/>
          <w:b/>
          <w:sz w:val="20"/>
          <w:szCs w:val="20"/>
        </w:rPr>
        <w:t>Scope</w:t>
      </w:r>
      <w:r w:rsidRPr="00184D8A">
        <w:rPr>
          <w:rFonts w:ascii="Arial" w:hAnsi="Arial" w:cs="Arial"/>
          <w:sz w:val="20"/>
          <w:szCs w:val="20"/>
        </w:rPr>
        <w:t xml:space="preserve">: </w:t>
      </w:r>
      <w:r w:rsidR="009939EF">
        <w:t>This document provides the principles and requirements to enable environmental and technical data provided in EPDs for construction products and services, construction elements and integrated technical systems to be used in BIM to assist in the assessment of the environmental performance of a construction works over its life cycle.</w:t>
      </w:r>
    </w:p>
    <w:p w14:paraId="22F2864A" w14:textId="77777777" w:rsidR="009939EF" w:rsidRDefault="009939EF" w:rsidP="009939EF">
      <w:pPr>
        <w:pStyle w:val="ListParagraph"/>
        <w:autoSpaceDE w:val="0"/>
        <w:autoSpaceDN w:val="0"/>
        <w:adjustRightInd w:val="0"/>
      </w:pPr>
      <w:r>
        <w:t>This document gives requirements on structuring EPD information using a data template according to ISO 23386 and ISO 23387, to make EPD data machine-interpretable and to enable their integration into information-driven design, construction, use and end-of-life stages.</w:t>
      </w:r>
    </w:p>
    <w:p w14:paraId="4D167E47" w14:textId="77777777" w:rsidR="009939EF" w:rsidRDefault="009939EF" w:rsidP="009939EF">
      <w:pPr>
        <w:pStyle w:val="ListParagraph"/>
        <w:autoSpaceDE w:val="0"/>
        <w:autoSpaceDN w:val="0"/>
        <w:adjustRightInd w:val="0"/>
      </w:pPr>
      <w:r>
        <w:t>This document is applicable to structuring generic LCA data for use within a BIM environment, as these data are required in the absence of suitable EPD data to enable assessment of the environmental performance at the construction works level.</w:t>
      </w:r>
    </w:p>
    <w:p w14:paraId="269785CF" w14:textId="72F748E0" w:rsidR="006411AF" w:rsidRDefault="009939EF" w:rsidP="009939EF">
      <w:pPr>
        <w:pStyle w:val="ListParagraph"/>
        <w:autoSpaceDE w:val="0"/>
        <w:autoSpaceDN w:val="0"/>
        <w:adjustRightInd w:val="0"/>
      </w:pPr>
      <w:r>
        <w:t>The assessment of environmental performance at the construction works level is not covered by this document.</w:t>
      </w:r>
    </w:p>
    <w:p w14:paraId="5A3083D3" w14:textId="1DDE02CC" w:rsidR="00125DB1" w:rsidRPr="00125DB1" w:rsidRDefault="00125DB1" w:rsidP="00125DB1">
      <w:pPr>
        <w:autoSpaceDE w:val="0"/>
        <w:autoSpaceDN w:val="0"/>
        <w:adjustRightInd w:val="0"/>
        <w:rPr>
          <w:rFonts w:ascii="Arial" w:hAnsi="Arial" w:cs="Arial"/>
          <w:color w:val="FF0000"/>
          <w:sz w:val="20"/>
          <w:szCs w:val="20"/>
          <w:u w:val="dotted"/>
        </w:rPr>
      </w:pPr>
    </w:p>
    <w:p w14:paraId="4A23A232" w14:textId="552412C3" w:rsidR="009B0659" w:rsidRDefault="00362EC9" w:rsidP="00184D8A">
      <w:pPr>
        <w:pStyle w:val="ListParagraph"/>
        <w:numPr>
          <w:ilvl w:val="0"/>
          <w:numId w:val="13"/>
        </w:numPr>
        <w:autoSpaceDE w:val="0"/>
        <w:autoSpaceDN w:val="0"/>
        <w:adjustRightInd w:val="0"/>
        <w:rPr>
          <w:rFonts w:ascii="Arial" w:hAnsi="Arial" w:cs="Arial"/>
          <w:color w:val="FF0000"/>
          <w:sz w:val="20"/>
          <w:szCs w:val="20"/>
          <w:u w:val="dotted"/>
        </w:rPr>
      </w:pPr>
      <w:bookmarkStart w:id="0" w:name="_Hlk149812023"/>
      <w:r w:rsidRPr="00184D8A">
        <w:rPr>
          <w:rFonts w:ascii="Arial" w:hAnsi="Arial" w:cs="Arial"/>
          <w:b/>
          <w:sz w:val="20"/>
          <w:szCs w:val="20"/>
        </w:rPr>
        <w:t>Number</w:t>
      </w:r>
      <w:r w:rsidRPr="00184D8A">
        <w:rPr>
          <w:rFonts w:ascii="Arial" w:hAnsi="Arial" w:cs="Arial"/>
          <w:sz w:val="20"/>
          <w:szCs w:val="20"/>
        </w:rPr>
        <w:t>:</w:t>
      </w:r>
      <w:r w:rsidRPr="00A5709E">
        <w:t xml:space="preserve"> </w:t>
      </w:r>
      <w:r w:rsidR="009939EF" w:rsidRPr="009939EF">
        <w:rPr>
          <w:rFonts w:ascii="Arial" w:hAnsi="Arial" w:cs="Arial"/>
          <w:color w:val="FF0000"/>
          <w:sz w:val="20"/>
          <w:szCs w:val="20"/>
          <w:u w:val="dotted"/>
        </w:rPr>
        <w:t>ISO 12006-2:2015</w:t>
      </w:r>
    </w:p>
    <w:p w14:paraId="433707DA" w14:textId="77777777" w:rsidR="00184D8A" w:rsidRPr="00184D8A" w:rsidRDefault="00184D8A" w:rsidP="00184D8A">
      <w:pPr>
        <w:pStyle w:val="ListParagraph"/>
        <w:autoSpaceDE w:val="0"/>
        <w:autoSpaceDN w:val="0"/>
        <w:adjustRightInd w:val="0"/>
        <w:rPr>
          <w:rFonts w:ascii="Arial" w:hAnsi="Arial" w:cs="Arial"/>
          <w:color w:val="FF0000"/>
          <w:sz w:val="20"/>
          <w:szCs w:val="20"/>
          <w:u w:val="dotted"/>
        </w:rPr>
      </w:pPr>
    </w:p>
    <w:p w14:paraId="14B9F52E" w14:textId="17224AD1" w:rsidR="00A25817" w:rsidRDefault="00362EC9" w:rsidP="00184D8A">
      <w:pPr>
        <w:pStyle w:val="ListParagraph"/>
        <w:autoSpaceDE w:val="0"/>
        <w:autoSpaceDN w:val="0"/>
        <w:adjustRightInd w:val="0"/>
        <w:rPr>
          <w:rFonts w:ascii="Arial" w:hAnsi="Arial" w:cs="Arial"/>
          <w:sz w:val="20"/>
          <w:szCs w:val="20"/>
          <w:u w:val="dotted"/>
        </w:rPr>
      </w:pPr>
      <w:bookmarkStart w:id="1" w:name="_Hlk149735589"/>
      <w:r w:rsidRPr="00184D8A">
        <w:rPr>
          <w:rFonts w:ascii="Arial" w:hAnsi="Arial" w:cs="Arial"/>
          <w:b/>
          <w:sz w:val="20"/>
          <w:szCs w:val="20"/>
        </w:rPr>
        <w:t>Title</w:t>
      </w:r>
      <w:r w:rsidRPr="00184D8A">
        <w:rPr>
          <w:rFonts w:ascii="Arial" w:hAnsi="Arial" w:cs="Arial"/>
          <w:sz w:val="20"/>
          <w:szCs w:val="20"/>
        </w:rPr>
        <w:t xml:space="preserve">: </w:t>
      </w:r>
      <w:r w:rsidR="009939EF" w:rsidRPr="009939EF">
        <w:rPr>
          <w:rFonts w:ascii="Arial" w:hAnsi="Arial" w:cs="Arial"/>
          <w:sz w:val="20"/>
          <w:szCs w:val="20"/>
          <w:u w:val="dotted"/>
        </w:rPr>
        <w:t>Building construction — Organization of information about construction works — Part 2: Framework for classification</w:t>
      </w:r>
    </w:p>
    <w:p w14:paraId="591D0FD1" w14:textId="77777777" w:rsidR="00184D8A" w:rsidRPr="00184D8A" w:rsidRDefault="00184D8A" w:rsidP="00184D8A">
      <w:pPr>
        <w:pStyle w:val="ListParagraph"/>
        <w:autoSpaceDE w:val="0"/>
        <w:autoSpaceDN w:val="0"/>
        <w:adjustRightInd w:val="0"/>
        <w:rPr>
          <w:rFonts w:ascii="Arial" w:hAnsi="Arial" w:cs="Arial"/>
          <w:sz w:val="20"/>
          <w:szCs w:val="20"/>
          <w:u w:val="dotted"/>
        </w:rPr>
      </w:pPr>
    </w:p>
    <w:p w14:paraId="2346653B" w14:textId="77777777" w:rsidR="009939EF" w:rsidRDefault="00362EC9" w:rsidP="009939EF">
      <w:pPr>
        <w:pStyle w:val="ListParagraph"/>
        <w:autoSpaceDE w:val="0"/>
        <w:autoSpaceDN w:val="0"/>
        <w:adjustRightInd w:val="0"/>
      </w:pPr>
      <w:r w:rsidRPr="00184D8A">
        <w:rPr>
          <w:rFonts w:ascii="Arial" w:hAnsi="Arial" w:cs="Arial"/>
          <w:b/>
          <w:sz w:val="20"/>
          <w:szCs w:val="20"/>
        </w:rPr>
        <w:t>Scope</w:t>
      </w:r>
      <w:r w:rsidRPr="00184D8A">
        <w:rPr>
          <w:rFonts w:ascii="Arial" w:hAnsi="Arial" w:cs="Arial"/>
          <w:sz w:val="20"/>
          <w:szCs w:val="20"/>
        </w:rPr>
        <w:t xml:space="preserve">: </w:t>
      </w:r>
      <w:bookmarkEnd w:id="1"/>
      <w:r w:rsidR="009939EF">
        <w:t xml:space="preserve">This part of ISO 12006 defines a framework for the development of built environment classification systems. It identifies a set of recommended classification </w:t>
      </w:r>
      <w:r w:rsidR="009939EF">
        <w:lastRenderedPageBreak/>
        <w:t xml:space="preserve">table titles for a range of information object classes according to </w:t>
      </w:r>
      <w:proofErr w:type="gramStart"/>
      <w:r w:rsidR="009939EF">
        <w:t>particular views</w:t>
      </w:r>
      <w:proofErr w:type="gramEnd"/>
      <w:r w:rsidR="009939EF">
        <w:t>, e.g. by form or function, supported by definitions. It shows how the object classes classified in each table are related, as a series of systems and sub-systems, e.g. in a building information model.</w:t>
      </w:r>
    </w:p>
    <w:p w14:paraId="5EA65BE7" w14:textId="77777777" w:rsidR="009939EF" w:rsidRDefault="009939EF" w:rsidP="009939EF">
      <w:pPr>
        <w:pStyle w:val="ListParagraph"/>
        <w:autoSpaceDE w:val="0"/>
        <w:autoSpaceDN w:val="0"/>
        <w:adjustRightInd w:val="0"/>
      </w:pPr>
      <w:r>
        <w:t>This part of ISO 12006 does not provide a complete operational classification system, nor does it provide the content of the tables, though it does give examples. It is intended for use by organizations which develop and publish such classification systems and tables, which may vary in detail to suit local needs. However, if this part of ISO 12006 is applied in the development of local classification systems and tables, then harmonization between them will be facilitated.</w:t>
      </w:r>
    </w:p>
    <w:p w14:paraId="12B9F21E" w14:textId="2F209418" w:rsidR="00184D8A" w:rsidRDefault="009939EF" w:rsidP="009939EF">
      <w:pPr>
        <w:pStyle w:val="ListParagraph"/>
        <w:autoSpaceDE w:val="0"/>
        <w:autoSpaceDN w:val="0"/>
        <w:adjustRightInd w:val="0"/>
      </w:pPr>
      <w:r>
        <w:t>This part of ISO 12006 applies to the complete life cycle of construction works, including briefing, design, documentation, construction, operation and maintenance, and demolition. It applies to both building and civil engineering works, including associated engineering services and landscaping.</w:t>
      </w:r>
    </w:p>
    <w:p w14:paraId="1265B3F5" w14:textId="77777777" w:rsidR="009939EF" w:rsidRDefault="009939EF" w:rsidP="009939EF">
      <w:pPr>
        <w:pStyle w:val="ListParagraph"/>
        <w:autoSpaceDE w:val="0"/>
        <w:autoSpaceDN w:val="0"/>
        <w:adjustRightInd w:val="0"/>
      </w:pPr>
    </w:p>
    <w:p w14:paraId="11ACD0C7" w14:textId="75236653" w:rsidR="00125DB1" w:rsidRDefault="00125DB1" w:rsidP="00184D8A">
      <w:pPr>
        <w:pStyle w:val="ListParagraph"/>
        <w:numPr>
          <w:ilvl w:val="0"/>
          <w:numId w:val="13"/>
        </w:numPr>
        <w:autoSpaceDE w:val="0"/>
        <w:autoSpaceDN w:val="0"/>
        <w:adjustRightInd w:val="0"/>
        <w:rPr>
          <w:rFonts w:ascii="Arial" w:hAnsi="Arial" w:cs="Arial"/>
          <w:color w:val="FF0000"/>
          <w:sz w:val="20"/>
          <w:szCs w:val="20"/>
          <w:u w:val="dotted"/>
        </w:rPr>
      </w:pPr>
      <w:bookmarkStart w:id="2" w:name="_Hlk149812148"/>
      <w:bookmarkEnd w:id="0"/>
      <w:r w:rsidRPr="00184D8A">
        <w:rPr>
          <w:rFonts w:ascii="Arial" w:hAnsi="Arial" w:cs="Arial"/>
          <w:b/>
          <w:sz w:val="20"/>
          <w:szCs w:val="20"/>
        </w:rPr>
        <w:t>Number</w:t>
      </w:r>
      <w:r w:rsidRPr="00184D8A">
        <w:rPr>
          <w:rFonts w:ascii="Arial" w:hAnsi="Arial" w:cs="Arial"/>
          <w:sz w:val="20"/>
          <w:szCs w:val="20"/>
        </w:rPr>
        <w:t>:</w:t>
      </w:r>
      <w:r w:rsidRPr="00A5709E">
        <w:t xml:space="preserve"> </w:t>
      </w:r>
      <w:r w:rsidR="009939EF" w:rsidRPr="009939EF">
        <w:rPr>
          <w:rFonts w:ascii="Arial" w:hAnsi="Arial" w:cs="Arial"/>
          <w:color w:val="FF0000"/>
          <w:sz w:val="20"/>
          <w:szCs w:val="20"/>
          <w:u w:val="dotted"/>
        </w:rPr>
        <w:t>ISO 12006-3:2022</w:t>
      </w:r>
    </w:p>
    <w:p w14:paraId="37AFB0EB" w14:textId="77777777" w:rsidR="00184D8A" w:rsidRPr="00184D8A" w:rsidRDefault="00184D8A" w:rsidP="00184D8A">
      <w:pPr>
        <w:pStyle w:val="ListParagraph"/>
        <w:autoSpaceDE w:val="0"/>
        <w:autoSpaceDN w:val="0"/>
        <w:adjustRightInd w:val="0"/>
        <w:rPr>
          <w:rFonts w:ascii="Arial" w:hAnsi="Arial" w:cs="Arial"/>
          <w:color w:val="FF0000"/>
          <w:sz w:val="20"/>
          <w:szCs w:val="20"/>
          <w:u w:val="dotted"/>
        </w:rPr>
      </w:pPr>
    </w:p>
    <w:p w14:paraId="57DED53C" w14:textId="5627F41D" w:rsidR="00184D8A" w:rsidRDefault="00125DB1" w:rsidP="00184D8A">
      <w:pPr>
        <w:pStyle w:val="ListParagraph"/>
        <w:autoSpaceDE w:val="0"/>
        <w:autoSpaceDN w:val="0"/>
        <w:adjustRightInd w:val="0"/>
        <w:rPr>
          <w:rFonts w:ascii="Arial" w:hAnsi="Arial" w:cs="Arial"/>
          <w:sz w:val="20"/>
          <w:szCs w:val="20"/>
          <w:u w:val="dotted"/>
        </w:rPr>
      </w:pPr>
      <w:r w:rsidRPr="00184D8A">
        <w:rPr>
          <w:rFonts w:ascii="Arial" w:hAnsi="Arial" w:cs="Arial"/>
          <w:b/>
          <w:sz w:val="20"/>
          <w:szCs w:val="20"/>
        </w:rPr>
        <w:t>Title</w:t>
      </w:r>
      <w:r w:rsidRPr="00184D8A">
        <w:rPr>
          <w:rFonts w:ascii="Arial" w:hAnsi="Arial" w:cs="Arial"/>
          <w:sz w:val="20"/>
          <w:szCs w:val="20"/>
        </w:rPr>
        <w:t xml:space="preserve">: </w:t>
      </w:r>
      <w:r w:rsidR="009939EF" w:rsidRPr="009939EF">
        <w:rPr>
          <w:rFonts w:ascii="Arial" w:hAnsi="Arial" w:cs="Arial"/>
          <w:sz w:val="20"/>
          <w:szCs w:val="20"/>
          <w:u w:val="dotted"/>
        </w:rPr>
        <w:t>Building construction — Organization of information about construction works — Part 3: Framework for object-oriented information</w:t>
      </w:r>
    </w:p>
    <w:p w14:paraId="2F5A0643" w14:textId="77777777" w:rsidR="009939EF" w:rsidRPr="00184D8A" w:rsidRDefault="009939EF" w:rsidP="00184D8A">
      <w:pPr>
        <w:pStyle w:val="ListParagraph"/>
        <w:autoSpaceDE w:val="0"/>
        <w:autoSpaceDN w:val="0"/>
        <w:adjustRightInd w:val="0"/>
        <w:rPr>
          <w:rFonts w:ascii="Arial" w:hAnsi="Arial" w:cs="Arial"/>
          <w:sz w:val="20"/>
          <w:szCs w:val="20"/>
          <w:u w:val="dotted"/>
        </w:rPr>
      </w:pPr>
    </w:p>
    <w:p w14:paraId="5CBCD499" w14:textId="77777777" w:rsidR="009939EF" w:rsidRDefault="00125DB1" w:rsidP="009939EF">
      <w:pPr>
        <w:pStyle w:val="ListParagraph"/>
        <w:autoSpaceDE w:val="0"/>
        <w:autoSpaceDN w:val="0"/>
        <w:adjustRightInd w:val="0"/>
      </w:pPr>
      <w:r w:rsidRPr="00184D8A">
        <w:rPr>
          <w:rFonts w:ascii="Arial" w:hAnsi="Arial" w:cs="Arial"/>
          <w:b/>
          <w:sz w:val="20"/>
          <w:szCs w:val="20"/>
        </w:rPr>
        <w:t>Scope</w:t>
      </w:r>
      <w:r w:rsidRPr="00184D8A">
        <w:rPr>
          <w:rFonts w:ascii="Arial" w:hAnsi="Arial" w:cs="Arial"/>
          <w:sz w:val="20"/>
          <w:szCs w:val="20"/>
        </w:rPr>
        <w:t xml:space="preserve">: </w:t>
      </w:r>
      <w:r w:rsidR="009939EF">
        <w:t>This document specifies a language-independent information model which can be used for the development of dictionaries used to store or provide information about construction works. The model is extended by instantiating content, such as further objects and their relationships, allowing the content to serve as an ontology, taxonomy, meronomy, lexicon and thesaurus.</w:t>
      </w:r>
    </w:p>
    <w:p w14:paraId="5334E558" w14:textId="77777777" w:rsidR="009939EF" w:rsidRDefault="009939EF" w:rsidP="009939EF">
      <w:pPr>
        <w:pStyle w:val="ListParagraph"/>
        <w:autoSpaceDE w:val="0"/>
        <w:autoSpaceDN w:val="0"/>
        <w:adjustRightInd w:val="0"/>
      </w:pPr>
      <w:r>
        <w:t xml:space="preserve">NOTE 1 Lexicons are resources for comprising lexical entries for a given </w:t>
      </w:r>
      <w:proofErr w:type="gramStart"/>
      <w:r>
        <w:t>language</w:t>
      </w:r>
      <w:proofErr w:type="gramEnd"/>
    </w:p>
    <w:p w14:paraId="2F4F5329" w14:textId="77777777" w:rsidR="009939EF" w:rsidRDefault="009939EF" w:rsidP="009939EF">
      <w:pPr>
        <w:pStyle w:val="ListParagraph"/>
        <w:autoSpaceDE w:val="0"/>
        <w:autoSpaceDN w:val="0"/>
        <w:adjustRightInd w:val="0"/>
      </w:pPr>
    </w:p>
    <w:p w14:paraId="11361ED8" w14:textId="77777777" w:rsidR="009939EF" w:rsidRDefault="009939EF" w:rsidP="009939EF">
      <w:pPr>
        <w:pStyle w:val="ListParagraph"/>
        <w:autoSpaceDE w:val="0"/>
        <w:autoSpaceDN w:val="0"/>
        <w:adjustRightInd w:val="0"/>
      </w:pPr>
      <w:r>
        <w:t xml:space="preserve">NOTE 2 Meronomies are type of hierarchies which deals with part-whole </w:t>
      </w:r>
      <w:proofErr w:type="gramStart"/>
      <w:r>
        <w:t>relationships</w:t>
      </w:r>
      <w:proofErr w:type="gramEnd"/>
    </w:p>
    <w:p w14:paraId="6449FADD" w14:textId="77777777" w:rsidR="009939EF" w:rsidRDefault="009939EF" w:rsidP="009939EF">
      <w:pPr>
        <w:pStyle w:val="ListParagraph"/>
        <w:autoSpaceDE w:val="0"/>
        <w:autoSpaceDN w:val="0"/>
        <w:adjustRightInd w:val="0"/>
      </w:pPr>
    </w:p>
    <w:p w14:paraId="0529EB8C" w14:textId="77777777" w:rsidR="009939EF" w:rsidRDefault="009939EF" w:rsidP="009939EF">
      <w:pPr>
        <w:pStyle w:val="ListParagraph"/>
        <w:autoSpaceDE w:val="0"/>
        <w:autoSpaceDN w:val="0"/>
        <w:adjustRightInd w:val="0"/>
      </w:pPr>
      <w:r>
        <w:t xml:space="preserve">NOTE 3 Ontologies are formal, explicit specification of a shared </w:t>
      </w:r>
      <w:proofErr w:type="spellStart"/>
      <w:r>
        <w:t>conceptualizationIt</w:t>
      </w:r>
      <w:proofErr w:type="spellEnd"/>
      <w:r>
        <w:t xml:space="preserve"> enables classification systems, information models, object models, data templates and process models to be cross-referenced from within a common framework.</w:t>
      </w:r>
    </w:p>
    <w:p w14:paraId="343E059E" w14:textId="77777777" w:rsidR="009939EF" w:rsidRDefault="009939EF" w:rsidP="009939EF">
      <w:pPr>
        <w:pStyle w:val="ListParagraph"/>
        <w:autoSpaceDE w:val="0"/>
        <w:autoSpaceDN w:val="0"/>
        <w:adjustRightInd w:val="0"/>
      </w:pPr>
    </w:p>
    <w:p w14:paraId="3E778536" w14:textId="4A6A5B3C" w:rsidR="00084492" w:rsidRDefault="009939EF" w:rsidP="009939EF">
      <w:pPr>
        <w:pStyle w:val="ListParagraph"/>
        <w:autoSpaceDE w:val="0"/>
        <w:autoSpaceDN w:val="0"/>
        <w:adjustRightInd w:val="0"/>
      </w:pPr>
      <w:r>
        <w:t>This document provides the description of an API allowing the interconnection of data dictionaries as described in ISO 23386.</w:t>
      </w:r>
    </w:p>
    <w:bookmarkEnd w:id="2"/>
    <w:p w14:paraId="118E13EC" w14:textId="77777777" w:rsidR="00084492" w:rsidRDefault="00084492" w:rsidP="00084492">
      <w:pPr>
        <w:autoSpaceDE w:val="0"/>
        <w:autoSpaceDN w:val="0"/>
        <w:adjustRightInd w:val="0"/>
      </w:pPr>
    </w:p>
    <w:p w14:paraId="10C951D2" w14:textId="57A3F3F7" w:rsidR="00084492" w:rsidRDefault="00084492" w:rsidP="00184D8A">
      <w:pPr>
        <w:pStyle w:val="ListParagraph"/>
        <w:numPr>
          <w:ilvl w:val="0"/>
          <w:numId w:val="13"/>
        </w:numPr>
        <w:autoSpaceDE w:val="0"/>
        <w:autoSpaceDN w:val="0"/>
        <w:adjustRightInd w:val="0"/>
        <w:rPr>
          <w:rFonts w:ascii="Arial" w:hAnsi="Arial" w:cs="Arial"/>
          <w:color w:val="FF0000"/>
          <w:sz w:val="20"/>
          <w:szCs w:val="20"/>
          <w:u w:val="dotted"/>
        </w:rPr>
      </w:pPr>
      <w:r w:rsidRPr="00184D8A">
        <w:rPr>
          <w:rFonts w:ascii="Arial" w:hAnsi="Arial" w:cs="Arial"/>
          <w:b/>
          <w:sz w:val="20"/>
          <w:szCs w:val="20"/>
        </w:rPr>
        <w:t>Number</w:t>
      </w:r>
      <w:r w:rsidRPr="00184D8A">
        <w:rPr>
          <w:rFonts w:ascii="Arial" w:hAnsi="Arial" w:cs="Arial"/>
          <w:sz w:val="20"/>
          <w:szCs w:val="20"/>
        </w:rPr>
        <w:t>:</w:t>
      </w:r>
      <w:r w:rsidRPr="00A5709E">
        <w:t xml:space="preserve"> </w:t>
      </w:r>
      <w:r w:rsidR="009939EF" w:rsidRPr="009939EF">
        <w:rPr>
          <w:rFonts w:ascii="Arial" w:hAnsi="Arial" w:cs="Arial"/>
          <w:color w:val="FF0000"/>
          <w:sz w:val="20"/>
          <w:szCs w:val="20"/>
          <w:u w:val="dotted"/>
        </w:rPr>
        <w:t>ISO 12911:2023</w:t>
      </w:r>
    </w:p>
    <w:p w14:paraId="52B77B53" w14:textId="77777777" w:rsidR="00184D8A" w:rsidRPr="00184D8A" w:rsidRDefault="00184D8A" w:rsidP="00184D8A">
      <w:pPr>
        <w:pStyle w:val="ListParagraph"/>
        <w:autoSpaceDE w:val="0"/>
        <w:autoSpaceDN w:val="0"/>
        <w:adjustRightInd w:val="0"/>
        <w:rPr>
          <w:rFonts w:ascii="Arial" w:hAnsi="Arial" w:cs="Arial"/>
          <w:color w:val="FF0000"/>
          <w:sz w:val="20"/>
          <w:szCs w:val="20"/>
          <w:u w:val="dotted"/>
        </w:rPr>
      </w:pPr>
    </w:p>
    <w:p w14:paraId="1654915A" w14:textId="275ECAF0" w:rsidR="00084492" w:rsidRDefault="00084492" w:rsidP="00184D8A">
      <w:pPr>
        <w:pStyle w:val="ListParagraph"/>
        <w:autoSpaceDE w:val="0"/>
        <w:autoSpaceDN w:val="0"/>
        <w:adjustRightInd w:val="0"/>
        <w:rPr>
          <w:rFonts w:ascii="Arial" w:hAnsi="Arial" w:cs="Arial"/>
          <w:sz w:val="20"/>
          <w:szCs w:val="20"/>
          <w:u w:val="dotted"/>
        </w:rPr>
      </w:pPr>
      <w:r w:rsidRPr="00184D8A">
        <w:rPr>
          <w:rFonts w:ascii="Arial" w:hAnsi="Arial" w:cs="Arial"/>
          <w:b/>
          <w:sz w:val="20"/>
          <w:szCs w:val="20"/>
        </w:rPr>
        <w:t>Title</w:t>
      </w:r>
      <w:r w:rsidRPr="00184D8A">
        <w:rPr>
          <w:rFonts w:ascii="Arial" w:hAnsi="Arial" w:cs="Arial"/>
          <w:sz w:val="20"/>
          <w:szCs w:val="20"/>
        </w:rPr>
        <w:t xml:space="preserve">: </w:t>
      </w:r>
      <w:r w:rsidR="009939EF" w:rsidRPr="009939EF">
        <w:rPr>
          <w:rFonts w:ascii="Arial" w:hAnsi="Arial" w:cs="Arial"/>
          <w:sz w:val="20"/>
          <w:szCs w:val="20"/>
          <w:u w:val="dotted"/>
        </w:rPr>
        <w:t>Organization and digitization of information about buildings and civil engineering works, including building information modelling (BIM) — Framework for specification of BIM implementation</w:t>
      </w:r>
    </w:p>
    <w:p w14:paraId="630B2371" w14:textId="77777777" w:rsidR="00184D8A" w:rsidRPr="00184D8A" w:rsidRDefault="00184D8A" w:rsidP="00184D8A">
      <w:pPr>
        <w:pStyle w:val="ListParagraph"/>
        <w:autoSpaceDE w:val="0"/>
        <w:autoSpaceDN w:val="0"/>
        <w:adjustRightInd w:val="0"/>
        <w:rPr>
          <w:rFonts w:ascii="Arial" w:hAnsi="Arial" w:cs="Arial"/>
          <w:sz w:val="20"/>
          <w:szCs w:val="20"/>
          <w:u w:val="dotted"/>
        </w:rPr>
      </w:pPr>
    </w:p>
    <w:p w14:paraId="5FEEA6ED" w14:textId="77777777" w:rsidR="009939EF" w:rsidRDefault="00084492" w:rsidP="009939EF">
      <w:pPr>
        <w:pStyle w:val="ListParagraph"/>
        <w:autoSpaceDE w:val="0"/>
        <w:autoSpaceDN w:val="0"/>
        <w:adjustRightInd w:val="0"/>
      </w:pPr>
      <w:r w:rsidRPr="00184D8A">
        <w:rPr>
          <w:rFonts w:ascii="Arial" w:hAnsi="Arial" w:cs="Arial"/>
          <w:b/>
          <w:sz w:val="20"/>
          <w:szCs w:val="20"/>
        </w:rPr>
        <w:t>Scope</w:t>
      </w:r>
      <w:r w:rsidRPr="00184D8A">
        <w:rPr>
          <w:rFonts w:ascii="Arial" w:hAnsi="Arial" w:cs="Arial"/>
          <w:sz w:val="20"/>
          <w:szCs w:val="20"/>
        </w:rPr>
        <w:t xml:space="preserve">: </w:t>
      </w:r>
      <w:r w:rsidR="009939EF">
        <w:t xml:space="preserve">This document establishes a framework for providing specifications for the internal commissioning and implementation of building information modelling (BIM) during both delivery and operational phases. It identifies a structured approach </w:t>
      </w:r>
      <w:proofErr w:type="gramStart"/>
      <w:r w:rsidR="009939EF">
        <w:t>so as to</w:t>
      </w:r>
      <w:proofErr w:type="gramEnd"/>
      <w:r w:rsidR="009939EF">
        <w:t xml:space="preserve"> encourage clarity during development, management and checking processes for use by organizations that develop and apply these specifications.</w:t>
      </w:r>
    </w:p>
    <w:p w14:paraId="6186C509" w14:textId="77777777" w:rsidR="009939EF" w:rsidRDefault="009939EF" w:rsidP="009939EF">
      <w:pPr>
        <w:pStyle w:val="ListParagraph"/>
        <w:autoSpaceDE w:val="0"/>
        <w:autoSpaceDN w:val="0"/>
        <w:adjustRightInd w:val="0"/>
      </w:pPr>
      <w:r>
        <w:t xml:space="preserve">This document does not provide specific </w:t>
      </w:r>
      <w:proofErr w:type="gramStart"/>
      <w:r>
        <w:t>content</w:t>
      </w:r>
      <w:proofErr w:type="gramEnd"/>
      <w:r>
        <w:t xml:space="preserve"> but it does provide examples.</w:t>
      </w:r>
    </w:p>
    <w:p w14:paraId="556DA49C" w14:textId="0A41DC8A" w:rsidR="00084492" w:rsidRDefault="009939EF" w:rsidP="009939EF">
      <w:pPr>
        <w:pStyle w:val="ListParagraph"/>
        <w:autoSpaceDE w:val="0"/>
        <w:autoSpaceDN w:val="0"/>
        <w:adjustRightInd w:val="0"/>
      </w:pPr>
      <w:r>
        <w:t xml:space="preserve">It is applicable to buildings, infrastructure, </w:t>
      </w:r>
      <w:proofErr w:type="gramStart"/>
      <w:r>
        <w:t>facilities</w:t>
      </w:r>
      <w:proofErr w:type="gramEnd"/>
      <w:r>
        <w:t xml:space="preserve"> and managed landscapes, of any size or complexity.</w:t>
      </w:r>
    </w:p>
    <w:p w14:paraId="3BCF0B37" w14:textId="77777777" w:rsidR="009939EF" w:rsidRDefault="009939EF" w:rsidP="009939EF">
      <w:pPr>
        <w:pStyle w:val="ListParagraph"/>
        <w:autoSpaceDE w:val="0"/>
        <w:autoSpaceDN w:val="0"/>
        <w:adjustRightInd w:val="0"/>
      </w:pPr>
    </w:p>
    <w:p w14:paraId="7A8F37F1" w14:textId="6FC7E57D" w:rsidR="00084492" w:rsidRDefault="00084492" w:rsidP="00184D8A">
      <w:pPr>
        <w:pStyle w:val="ListParagraph"/>
        <w:numPr>
          <w:ilvl w:val="0"/>
          <w:numId w:val="13"/>
        </w:numPr>
        <w:autoSpaceDE w:val="0"/>
        <w:autoSpaceDN w:val="0"/>
        <w:adjustRightInd w:val="0"/>
        <w:rPr>
          <w:rFonts w:ascii="Arial" w:hAnsi="Arial" w:cs="Arial"/>
          <w:color w:val="FF0000"/>
          <w:sz w:val="20"/>
          <w:szCs w:val="20"/>
          <w:u w:val="dotted"/>
        </w:rPr>
      </w:pPr>
      <w:r w:rsidRPr="00184D8A">
        <w:rPr>
          <w:rFonts w:ascii="Arial" w:hAnsi="Arial" w:cs="Arial"/>
          <w:b/>
          <w:sz w:val="20"/>
          <w:szCs w:val="20"/>
        </w:rPr>
        <w:t>Number</w:t>
      </w:r>
      <w:r w:rsidRPr="00184D8A">
        <w:rPr>
          <w:rFonts w:ascii="Arial" w:hAnsi="Arial" w:cs="Arial"/>
          <w:sz w:val="20"/>
          <w:szCs w:val="20"/>
        </w:rPr>
        <w:t>:</w:t>
      </w:r>
      <w:r w:rsidRPr="00A5709E">
        <w:t xml:space="preserve"> </w:t>
      </w:r>
      <w:r w:rsidR="00EE3961" w:rsidRPr="00EE3961">
        <w:rPr>
          <w:rFonts w:ascii="Arial" w:hAnsi="Arial" w:cs="Arial"/>
          <w:color w:val="FF0000"/>
          <w:sz w:val="20"/>
          <w:szCs w:val="20"/>
          <w:u w:val="dotted"/>
        </w:rPr>
        <w:t>ISO 16757-1:2015</w:t>
      </w:r>
    </w:p>
    <w:p w14:paraId="542FFE0D" w14:textId="77777777" w:rsidR="00184D8A" w:rsidRPr="00184D8A" w:rsidRDefault="00184D8A" w:rsidP="00184D8A">
      <w:pPr>
        <w:pStyle w:val="ListParagraph"/>
        <w:autoSpaceDE w:val="0"/>
        <w:autoSpaceDN w:val="0"/>
        <w:adjustRightInd w:val="0"/>
        <w:rPr>
          <w:rFonts w:ascii="Arial" w:hAnsi="Arial" w:cs="Arial"/>
          <w:color w:val="FF0000"/>
          <w:sz w:val="20"/>
          <w:szCs w:val="20"/>
          <w:u w:val="dotted"/>
        </w:rPr>
      </w:pPr>
    </w:p>
    <w:p w14:paraId="3BB2CADF" w14:textId="76A97F28" w:rsidR="00084492" w:rsidRDefault="00084492" w:rsidP="00184D8A">
      <w:pPr>
        <w:pStyle w:val="ListParagraph"/>
        <w:autoSpaceDE w:val="0"/>
        <w:autoSpaceDN w:val="0"/>
        <w:adjustRightInd w:val="0"/>
        <w:rPr>
          <w:rFonts w:ascii="Arial" w:hAnsi="Arial" w:cs="Arial"/>
          <w:sz w:val="20"/>
          <w:szCs w:val="20"/>
          <w:u w:val="dotted"/>
        </w:rPr>
      </w:pPr>
      <w:r w:rsidRPr="00184D8A">
        <w:rPr>
          <w:rFonts w:ascii="Arial" w:hAnsi="Arial" w:cs="Arial"/>
          <w:b/>
          <w:sz w:val="20"/>
          <w:szCs w:val="20"/>
        </w:rPr>
        <w:t>Title</w:t>
      </w:r>
      <w:r w:rsidRPr="00184D8A">
        <w:rPr>
          <w:rFonts w:ascii="Arial" w:hAnsi="Arial" w:cs="Arial"/>
          <w:sz w:val="20"/>
          <w:szCs w:val="20"/>
        </w:rPr>
        <w:t xml:space="preserve">: </w:t>
      </w:r>
      <w:r w:rsidR="00EE3961" w:rsidRPr="00EE3961">
        <w:rPr>
          <w:rFonts w:ascii="Arial" w:hAnsi="Arial" w:cs="Arial"/>
          <w:sz w:val="20"/>
          <w:szCs w:val="20"/>
          <w:u w:val="dotted"/>
        </w:rPr>
        <w:t xml:space="preserve">Data structures for electronic product catalogues for building services — Part 1: Concepts, </w:t>
      </w:r>
      <w:proofErr w:type="gramStart"/>
      <w:r w:rsidR="00EE3961" w:rsidRPr="00EE3961">
        <w:rPr>
          <w:rFonts w:ascii="Arial" w:hAnsi="Arial" w:cs="Arial"/>
          <w:sz w:val="20"/>
          <w:szCs w:val="20"/>
          <w:u w:val="dotted"/>
        </w:rPr>
        <w:t>architecture</w:t>
      </w:r>
      <w:proofErr w:type="gramEnd"/>
      <w:r w:rsidR="00EE3961" w:rsidRPr="00EE3961">
        <w:rPr>
          <w:rFonts w:ascii="Arial" w:hAnsi="Arial" w:cs="Arial"/>
          <w:sz w:val="20"/>
          <w:szCs w:val="20"/>
          <w:u w:val="dotted"/>
        </w:rPr>
        <w:t xml:space="preserve"> and model</w:t>
      </w:r>
    </w:p>
    <w:p w14:paraId="2FB3854F" w14:textId="77777777" w:rsidR="00184D8A" w:rsidRPr="00184D8A" w:rsidRDefault="00184D8A" w:rsidP="00184D8A">
      <w:pPr>
        <w:pStyle w:val="ListParagraph"/>
        <w:autoSpaceDE w:val="0"/>
        <w:autoSpaceDN w:val="0"/>
        <w:adjustRightInd w:val="0"/>
        <w:rPr>
          <w:rFonts w:ascii="Arial" w:hAnsi="Arial" w:cs="Arial"/>
          <w:sz w:val="20"/>
          <w:szCs w:val="20"/>
          <w:u w:val="dotted"/>
        </w:rPr>
      </w:pPr>
    </w:p>
    <w:p w14:paraId="70341C20" w14:textId="77777777" w:rsidR="00EE3961" w:rsidRDefault="00084492" w:rsidP="00EE3961">
      <w:pPr>
        <w:pStyle w:val="ListParagraph"/>
        <w:autoSpaceDE w:val="0"/>
        <w:autoSpaceDN w:val="0"/>
        <w:adjustRightInd w:val="0"/>
      </w:pPr>
      <w:r w:rsidRPr="00184D8A">
        <w:rPr>
          <w:rFonts w:ascii="Arial" w:hAnsi="Arial" w:cs="Arial"/>
          <w:b/>
          <w:sz w:val="20"/>
          <w:szCs w:val="20"/>
        </w:rPr>
        <w:t>Scope</w:t>
      </w:r>
      <w:r w:rsidRPr="00184D8A">
        <w:rPr>
          <w:rFonts w:ascii="Arial" w:hAnsi="Arial" w:cs="Arial"/>
          <w:sz w:val="20"/>
          <w:szCs w:val="20"/>
        </w:rPr>
        <w:t xml:space="preserve">: </w:t>
      </w:r>
      <w:r w:rsidR="00EE3961">
        <w:t xml:space="preserve">The primary purpose of this International Standard is the provision of data structures for electronic product catalogues to transmit building services product data automatically into models of building services software applications. This includes a meta model for the specification of product classes and their properties and a meta model for the product data which is exchanged in product catalogues. Product data </w:t>
      </w:r>
      <w:proofErr w:type="gramStart"/>
      <w:r w:rsidR="00EE3961">
        <w:t>has to</w:t>
      </w:r>
      <w:proofErr w:type="gramEnd"/>
      <w:r w:rsidR="00EE3961">
        <w:t xml:space="preserve"> follow the specifications for their product groups.</w:t>
      </w:r>
    </w:p>
    <w:p w14:paraId="1A27F488" w14:textId="77777777" w:rsidR="00EE3961" w:rsidRDefault="00EE3961" w:rsidP="00EE3961">
      <w:pPr>
        <w:pStyle w:val="ListParagraph"/>
        <w:autoSpaceDE w:val="0"/>
        <w:autoSpaceDN w:val="0"/>
        <w:adjustRightInd w:val="0"/>
      </w:pPr>
      <w:r>
        <w:t>The standard series is split into two areas:</w:t>
      </w:r>
    </w:p>
    <w:p w14:paraId="09DCD775" w14:textId="77777777" w:rsidR="00EE3961" w:rsidRDefault="00EE3961" w:rsidP="00EE3961">
      <w:pPr>
        <w:pStyle w:val="ListParagraph"/>
        <w:autoSpaceDE w:val="0"/>
        <w:autoSpaceDN w:val="0"/>
        <w:adjustRightInd w:val="0"/>
      </w:pPr>
      <w:r>
        <w:t xml:space="preserve">— Basic concepts like conceptual models, languages, geometry representations, and XML schemas for data exchange are provided in the Conceptual Parts of the standard series (Parts with a </w:t>
      </w:r>
      <w:proofErr w:type="gramStart"/>
      <w:r>
        <w:t>one digit</w:t>
      </w:r>
      <w:proofErr w:type="gramEnd"/>
      <w:r>
        <w:t xml:space="preserve"> number).</w:t>
      </w:r>
    </w:p>
    <w:p w14:paraId="78425301" w14:textId="77777777" w:rsidR="00EE3961" w:rsidRDefault="00EE3961" w:rsidP="00EE3961">
      <w:pPr>
        <w:pStyle w:val="ListParagraph"/>
        <w:autoSpaceDE w:val="0"/>
        <w:autoSpaceDN w:val="0"/>
        <w:adjustRightInd w:val="0"/>
      </w:pPr>
      <w:r>
        <w:t>— Using these resources, the Content Parts of this International Standard define for various product groups of building services concrete models for the description and the exchange of products.</w:t>
      </w:r>
    </w:p>
    <w:p w14:paraId="237753B6" w14:textId="77777777" w:rsidR="00EE3961" w:rsidRDefault="00EE3961" w:rsidP="00EE3961">
      <w:pPr>
        <w:pStyle w:val="ListParagraph"/>
        <w:autoSpaceDE w:val="0"/>
        <w:autoSpaceDN w:val="0"/>
        <w:adjustRightInd w:val="0"/>
      </w:pPr>
      <w:r>
        <w:t>The basic concepts which are provided by the standard series include the following:</w:t>
      </w:r>
    </w:p>
    <w:p w14:paraId="33D33AD2" w14:textId="77777777" w:rsidR="00EE3961" w:rsidRDefault="00EE3961" w:rsidP="00EE3961">
      <w:pPr>
        <w:pStyle w:val="ListParagraph"/>
        <w:autoSpaceDE w:val="0"/>
        <w:autoSpaceDN w:val="0"/>
        <w:adjustRightInd w:val="0"/>
      </w:pPr>
      <w:r>
        <w:t xml:space="preserve">— resources for the specification of selection properties and a selection property tree guiding the selection process to identify the appropriate product variant from a parametric electronic </w:t>
      </w:r>
      <w:proofErr w:type="gramStart"/>
      <w:r>
        <w:t>catalogue;</w:t>
      </w:r>
      <w:proofErr w:type="gramEnd"/>
    </w:p>
    <w:p w14:paraId="49844BA0" w14:textId="77777777" w:rsidR="00EE3961" w:rsidRDefault="00EE3961" w:rsidP="00EE3961">
      <w:pPr>
        <w:pStyle w:val="ListParagraph"/>
        <w:autoSpaceDE w:val="0"/>
        <w:autoSpaceDN w:val="0"/>
        <w:adjustRightInd w:val="0"/>
      </w:pPr>
      <w:r>
        <w:t xml:space="preserve">— resources for the specification of dependent properties and their computational functions to compute their values in dependency from installation </w:t>
      </w:r>
      <w:proofErr w:type="gramStart"/>
      <w:r>
        <w:t>parameters;</w:t>
      </w:r>
      <w:proofErr w:type="gramEnd"/>
    </w:p>
    <w:p w14:paraId="735621F2" w14:textId="77777777" w:rsidR="00EE3961" w:rsidRDefault="00EE3961" w:rsidP="00EE3961">
      <w:pPr>
        <w:pStyle w:val="ListParagraph"/>
        <w:autoSpaceDE w:val="0"/>
        <w:autoSpaceDN w:val="0"/>
        <w:adjustRightInd w:val="0"/>
      </w:pPr>
      <w:r>
        <w:t xml:space="preserve">— resources for the specification of composition relationships between products which can be used to model structures like bill of materials or accessory </w:t>
      </w:r>
      <w:proofErr w:type="gramStart"/>
      <w:r>
        <w:t>relationships;</w:t>
      </w:r>
      <w:proofErr w:type="gramEnd"/>
    </w:p>
    <w:p w14:paraId="4A614589" w14:textId="77777777" w:rsidR="00EE3961" w:rsidRDefault="00EE3961" w:rsidP="00EE3961">
      <w:pPr>
        <w:pStyle w:val="ListParagraph"/>
        <w:autoSpaceDE w:val="0"/>
        <w:autoSpaceDN w:val="0"/>
        <w:adjustRightInd w:val="0"/>
      </w:pPr>
      <w:r>
        <w:t>— resources for a parametric constructed solid geometry (CSG) based geometry representation containing specific CSG elements geometrical elements which are typical for building services products.</w:t>
      </w:r>
    </w:p>
    <w:p w14:paraId="10B58618" w14:textId="77777777" w:rsidR="00EE3961" w:rsidRDefault="00EE3961" w:rsidP="00EE3961">
      <w:pPr>
        <w:pStyle w:val="ListParagraph"/>
        <w:autoSpaceDE w:val="0"/>
        <w:autoSpaceDN w:val="0"/>
        <w:adjustRightInd w:val="0"/>
      </w:pPr>
      <w:r>
        <w:t xml:space="preserve">This part of ISO 16757 </w:t>
      </w:r>
      <w:proofErr w:type="gramStart"/>
      <w:r>
        <w:t>specifies</w:t>
      </w:r>
      <w:proofErr w:type="gramEnd"/>
    </w:p>
    <w:p w14:paraId="1EE5FAB9" w14:textId="77777777" w:rsidR="00EE3961" w:rsidRDefault="00EE3961" w:rsidP="00EE3961">
      <w:pPr>
        <w:pStyle w:val="ListParagraph"/>
        <w:autoSpaceDE w:val="0"/>
        <w:autoSpaceDN w:val="0"/>
        <w:adjustRightInd w:val="0"/>
      </w:pPr>
      <w:r>
        <w:t>— the underlying concepts,</w:t>
      </w:r>
    </w:p>
    <w:p w14:paraId="77D040ED" w14:textId="77777777" w:rsidR="00EE3961" w:rsidRDefault="00EE3961" w:rsidP="00EE3961">
      <w:pPr>
        <w:pStyle w:val="ListParagraph"/>
        <w:autoSpaceDE w:val="0"/>
        <w:autoSpaceDN w:val="0"/>
        <w:adjustRightInd w:val="0"/>
      </w:pPr>
      <w:r>
        <w:t>— a generic model specifying the available modelling elements and their relationships, and</w:t>
      </w:r>
    </w:p>
    <w:p w14:paraId="0B57CD5F" w14:textId="77777777" w:rsidR="00EE3961" w:rsidRDefault="00EE3961" w:rsidP="00EE3961">
      <w:pPr>
        <w:pStyle w:val="ListParagraph"/>
        <w:autoSpaceDE w:val="0"/>
        <w:autoSpaceDN w:val="0"/>
        <w:adjustRightInd w:val="0"/>
      </w:pPr>
      <w:r>
        <w:t>— a framework for the specification of the Content Parts by describing the elements which are to be provided by these Parts.</w:t>
      </w:r>
    </w:p>
    <w:p w14:paraId="426E5FFF" w14:textId="77777777" w:rsidR="00EE3961" w:rsidRDefault="00EE3961" w:rsidP="00EE3961">
      <w:pPr>
        <w:pStyle w:val="ListParagraph"/>
        <w:autoSpaceDE w:val="0"/>
        <w:autoSpaceDN w:val="0"/>
        <w:adjustRightInd w:val="0"/>
      </w:pPr>
      <w:r>
        <w:t>Not in scope of this part of ISO 16757 are the following:</w:t>
      </w:r>
    </w:p>
    <w:p w14:paraId="1F65931A" w14:textId="77777777" w:rsidR="00EE3961" w:rsidRDefault="00EE3961" w:rsidP="00EE3961">
      <w:pPr>
        <w:pStyle w:val="ListParagraph"/>
        <w:autoSpaceDE w:val="0"/>
        <w:autoSpaceDN w:val="0"/>
        <w:adjustRightInd w:val="0"/>
      </w:pPr>
      <w:r>
        <w:t xml:space="preserve">— a detailed description of the used geometrical </w:t>
      </w:r>
      <w:proofErr w:type="gramStart"/>
      <w:r>
        <w:t>primitives;</w:t>
      </w:r>
      <w:proofErr w:type="gramEnd"/>
    </w:p>
    <w:p w14:paraId="16C921A4" w14:textId="77777777" w:rsidR="00EE3961" w:rsidRDefault="00EE3961" w:rsidP="00EE3961">
      <w:pPr>
        <w:pStyle w:val="ListParagraph"/>
        <w:autoSpaceDE w:val="0"/>
        <w:autoSpaceDN w:val="0"/>
        <w:adjustRightInd w:val="0"/>
      </w:pPr>
      <w:r>
        <w:t>NOTE Geometry is described in ISO 16757-2.</w:t>
      </w:r>
    </w:p>
    <w:p w14:paraId="3D1C5836" w14:textId="77777777" w:rsidR="00EE3961" w:rsidRDefault="00EE3961" w:rsidP="00EE3961">
      <w:pPr>
        <w:pStyle w:val="ListParagraph"/>
        <w:autoSpaceDE w:val="0"/>
        <w:autoSpaceDN w:val="0"/>
        <w:adjustRightInd w:val="0"/>
      </w:pPr>
    </w:p>
    <w:p w14:paraId="0370DBF9" w14:textId="77777777" w:rsidR="00EE3961" w:rsidRDefault="00EE3961" w:rsidP="00EE3961">
      <w:pPr>
        <w:pStyle w:val="ListParagraph"/>
        <w:autoSpaceDE w:val="0"/>
        <w:autoSpaceDN w:val="0"/>
        <w:adjustRightInd w:val="0"/>
      </w:pPr>
      <w:r>
        <w:t xml:space="preserve">— a specification of the script language used to exchange algorithms for computing the values of dependent and computable </w:t>
      </w:r>
      <w:proofErr w:type="gramStart"/>
      <w:r>
        <w:t>properties;</w:t>
      </w:r>
      <w:proofErr w:type="gramEnd"/>
    </w:p>
    <w:p w14:paraId="1BB39675" w14:textId="77777777" w:rsidR="00EE3961" w:rsidRDefault="00EE3961" w:rsidP="00EE3961">
      <w:pPr>
        <w:pStyle w:val="ListParagraph"/>
        <w:autoSpaceDE w:val="0"/>
        <w:autoSpaceDN w:val="0"/>
        <w:adjustRightInd w:val="0"/>
      </w:pPr>
      <w:r>
        <w:t>NOTE The script language is described in ISO 16757-3.</w:t>
      </w:r>
    </w:p>
    <w:p w14:paraId="539FC66B" w14:textId="77777777" w:rsidR="00EE3961" w:rsidRDefault="00EE3961" w:rsidP="00EE3961">
      <w:pPr>
        <w:pStyle w:val="ListParagraph"/>
        <w:autoSpaceDE w:val="0"/>
        <w:autoSpaceDN w:val="0"/>
        <w:adjustRightInd w:val="0"/>
      </w:pPr>
    </w:p>
    <w:p w14:paraId="338BCE63" w14:textId="77777777" w:rsidR="00EE3961" w:rsidRDefault="00EE3961" w:rsidP="00EE3961">
      <w:pPr>
        <w:pStyle w:val="ListParagraph"/>
        <w:autoSpaceDE w:val="0"/>
        <w:autoSpaceDN w:val="0"/>
        <w:adjustRightInd w:val="0"/>
      </w:pPr>
      <w:r>
        <w:t xml:space="preserve">— a specification of the XML Schema specifying the data structures for the catalogue </w:t>
      </w:r>
      <w:proofErr w:type="gramStart"/>
      <w:r>
        <w:t>exchange;</w:t>
      </w:r>
      <w:proofErr w:type="gramEnd"/>
    </w:p>
    <w:p w14:paraId="15798BCD" w14:textId="77777777" w:rsidR="00EE3961" w:rsidRDefault="00EE3961" w:rsidP="00EE3961">
      <w:pPr>
        <w:pStyle w:val="ListParagraph"/>
        <w:autoSpaceDE w:val="0"/>
        <w:autoSpaceDN w:val="0"/>
        <w:adjustRightInd w:val="0"/>
      </w:pPr>
      <w:r>
        <w:t>NOTE The XML schema is described in ISO 16757-5.</w:t>
      </w:r>
    </w:p>
    <w:p w14:paraId="72F4F729" w14:textId="77777777" w:rsidR="00EE3961" w:rsidRDefault="00EE3961" w:rsidP="00EE3961">
      <w:pPr>
        <w:pStyle w:val="ListParagraph"/>
        <w:autoSpaceDE w:val="0"/>
        <w:autoSpaceDN w:val="0"/>
        <w:adjustRightInd w:val="0"/>
      </w:pPr>
    </w:p>
    <w:p w14:paraId="3ABAC8DF" w14:textId="77777777" w:rsidR="00EE3961" w:rsidRDefault="00EE3961" w:rsidP="00EE3961">
      <w:pPr>
        <w:pStyle w:val="ListParagraph"/>
        <w:autoSpaceDE w:val="0"/>
        <w:autoSpaceDN w:val="0"/>
        <w:adjustRightInd w:val="0"/>
      </w:pPr>
      <w:r>
        <w:t xml:space="preserve">— a description of the relationships to standards of the area of </w:t>
      </w:r>
      <w:proofErr w:type="spellStart"/>
      <w:proofErr w:type="gramStart"/>
      <w:r>
        <w:t>buildingSMART</w:t>
      </w:r>
      <w:proofErr w:type="spellEnd"/>
      <w:r>
        <w:t>;</w:t>
      </w:r>
      <w:proofErr w:type="gramEnd"/>
    </w:p>
    <w:p w14:paraId="2AB8D8EC" w14:textId="77777777" w:rsidR="00EE3961" w:rsidRDefault="00EE3961" w:rsidP="00EE3961">
      <w:pPr>
        <w:pStyle w:val="ListParagraph"/>
        <w:autoSpaceDE w:val="0"/>
        <w:autoSpaceDN w:val="0"/>
        <w:adjustRightInd w:val="0"/>
      </w:pPr>
      <w:r>
        <w:t xml:space="preserve">NOTE The relationships to standards of the area of </w:t>
      </w:r>
      <w:proofErr w:type="spellStart"/>
      <w:r>
        <w:t>buildingSMART</w:t>
      </w:r>
      <w:proofErr w:type="spellEnd"/>
      <w:r>
        <w:t xml:space="preserve"> is described in ISO 16757-4.</w:t>
      </w:r>
    </w:p>
    <w:p w14:paraId="10669B45" w14:textId="77777777" w:rsidR="00EE3961" w:rsidRDefault="00EE3961" w:rsidP="00EE3961">
      <w:pPr>
        <w:pStyle w:val="ListParagraph"/>
        <w:autoSpaceDE w:val="0"/>
        <w:autoSpaceDN w:val="0"/>
        <w:adjustRightInd w:val="0"/>
      </w:pPr>
    </w:p>
    <w:p w14:paraId="4B5F6F1F" w14:textId="77777777" w:rsidR="00EE3961" w:rsidRDefault="00EE3961" w:rsidP="00EE3961">
      <w:pPr>
        <w:pStyle w:val="ListParagraph"/>
        <w:autoSpaceDE w:val="0"/>
        <w:autoSpaceDN w:val="0"/>
        <w:adjustRightInd w:val="0"/>
      </w:pPr>
      <w:r>
        <w:t>— definition of models for specific product groups.</w:t>
      </w:r>
    </w:p>
    <w:p w14:paraId="2736D5ED" w14:textId="77777777" w:rsidR="00EE3961" w:rsidRDefault="00EE3961" w:rsidP="00EE3961">
      <w:pPr>
        <w:pStyle w:val="ListParagraph"/>
        <w:autoSpaceDE w:val="0"/>
        <w:autoSpaceDN w:val="0"/>
        <w:adjustRightInd w:val="0"/>
      </w:pPr>
      <w:r>
        <w:lastRenderedPageBreak/>
        <w:t>NOTE 1 Definitions of models for specific product areas are described in ISO 16757-10 et. seq., the Content Parts of ISO 16757.</w:t>
      </w:r>
    </w:p>
    <w:p w14:paraId="7DB99A85" w14:textId="77777777" w:rsidR="00EE3961" w:rsidRDefault="00EE3961" w:rsidP="00EE3961">
      <w:pPr>
        <w:pStyle w:val="ListParagraph"/>
        <w:autoSpaceDE w:val="0"/>
        <w:autoSpaceDN w:val="0"/>
        <w:adjustRightInd w:val="0"/>
      </w:pPr>
    </w:p>
    <w:p w14:paraId="406EA07F" w14:textId="682B2D63" w:rsidR="00084492" w:rsidRDefault="00EE3961" w:rsidP="00EE3961">
      <w:pPr>
        <w:pStyle w:val="ListParagraph"/>
        <w:autoSpaceDE w:val="0"/>
        <w:autoSpaceDN w:val="0"/>
        <w:adjustRightInd w:val="0"/>
      </w:pPr>
      <w:r>
        <w:t xml:space="preserve">NOTE 2 All parts are still under </w:t>
      </w:r>
      <w:proofErr w:type="gramStart"/>
      <w:r>
        <w:t>developmen</w:t>
      </w:r>
      <w:r>
        <w:t>t</w:t>
      </w:r>
      <w:proofErr w:type="gramEnd"/>
    </w:p>
    <w:p w14:paraId="56872A34" w14:textId="77777777" w:rsidR="00084492" w:rsidRDefault="00084492" w:rsidP="00084492">
      <w:pPr>
        <w:autoSpaceDE w:val="0"/>
        <w:autoSpaceDN w:val="0"/>
        <w:adjustRightInd w:val="0"/>
      </w:pPr>
    </w:p>
    <w:p w14:paraId="381962EA" w14:textId="5EB84921" w:rsidR="00084492" w:rsidRDefault="00084492" w:rsidP="00184D8A">
      <w:pPr>
        <w:pStyle w:val="ListParagraph"/>
        <w:numPr>
          <w:ilvl w:val="0"/>
          <w:numId w:val="13"/>
        </w:numPr>
        <w:autoSpaceDE w:val="0"/>
        <w:autoSpaceDN w:val="0"/>
        <w:adjustRightInd w:val="0"/>
        <w:rPr>
          <w:rFonts w:ascii="Arial" w:hAnsi="Arial" w:cs="Arial"/>
          <w:color w:val="FF0000"/>
          <w:sz w:val="20"/>
          <w:szCs w:val="20"/>
          <w:u w:val="dotted"/>
        </w:rPr>
      </w:pPr>
      <w:r w:rsidRPr="00184D8A">
        <w:rPr>
          <w:rFonts w:ascii="Arial" w:hAnsi="Arial" w:cs="Arial"/>
          <w:b/>
          <w:sz w:val="20"/>
          <w:szCs w:val="20"/>
        </w:rPr>
        <w:t>Number</w:t>
      </w:r>
      <w:r w:rsidR="00EE3961" w:rsidRPr="00EE3961">
        <w:t xml:space="preserve"> </w:t>
      </w:r>
      <w:r w:rsidR="00EE3961" w:rsidRPr="00EE3961">
        <w:rPr>
          <w:rFonts w:ascii="Arial" w:hAnsi="Arial" w:cs="Arial"/>
          <w:sz w:val="20"/>
          <w:szCs w:val="20"/>
        </w:rPr>
        <w:t>ISO 16757-2:2016</w:t>
      </w:r>
    </w:p>
    <w:p w14:paraId="1E1AE065" w14:textId="77777777" w:rsidR="00184D8A" w:rsidRPr="00184D8A" w:rsidRDefault="00184D8A" w:rsidP="00184D8A">
      <w:pPr>
        <w:pStyle w:val="ListParagraph"/>
        <w:autoSpaceDE w:val="0"/>
        <w:autoSpaceDN w:val="0"/>
        <w:adjustRightInd w:val="0"/>
        <w:rPr>
          <w:rFonts w:ascii="Arial" w:hAnsi="Arial" w:cs="Arial"/>
          <w:color w:val="FF0000"/>
          <w:sz w:val="20"/>
          <w:szCs w:val="20"/>
          <w:u w:val="dotted"/>
        </w:rPr>
      </w:pPr>
    </w:p>
    <w:p w14:paraId="40F47DBB" w14:textId="1065D6F4" w:rsidR="00084492" w:rsidRDefault="00084492" w:rsidP="00184D8A">
      <w:pPr>
        <w:pStyle w:val="ListParagraph"/>
        <w:autoSpaceDE w:val="0"/>
        <w:autoSpaceDN w:val="0"/>
        <w:adjustRightInd w:val="0"/>
        <w:rPr>
          <w:rFonts w:ascii="Arial" w:hAnsi="Arial" w:cs="Arial"/>
          <w:sz w:val="20"/>
          <w:szCs w:val="20"/>
          <w:u w:val="dotted"/>
        </w:rPr>
      </w:pPr>
      <w:r w:rsidRPr="00184D8A">
        <w:rPr>
          <w:rFonts w:ascii="Arial" w:hAnsi="Arial" w:cs="Arial"/>
          <w:b/>
          <w:sz w:val="20"/>
          <w:szCs w:val="20"/>
        </w:rPr>
        <w:t>Title</w:t>
      </w:r>
      <w:r w:rsidRPr="00184D8A">
        <w:rPr>
          <w:rFonts w:ascii="Arial" w:hAnsi="Arial" w:cs="Arial"/>
          <w:sz w:val="20"/>
          <w:szCs w:val="20"/>
        </w:rPr>
        <w:t xml:space="preserve">: </w:t>
      </w:r>
      <w:r w:rsidR="00EE3961" w:rsidRPr="00EE3961">
        <w:rPr>
          <w:rFonts w:ascii="Arial" w:hAnsi="Arial" w:cs="Arial"/>
          <w:sz w:val="20"/>
          <w:szCs w:val="20"/>
          <w:u w:val="dotted"/>
        </w:rPr>
        <w:t>Data structures for electronic product catalogues for building services — Part 2: Geometry</w:t>
      </w:r>
    </w:p>
    <w:p w14:paraId="33BAFB46" w14:textId="77777777" w:rsidR="00184D8A" w:rsidRPr="00184D8A" w:rsidRDefault="00184D8A" w:rsidP="00184D8A">
      <w:pPr>
        <w:pStyle w:val="ListParagraph"/>
        <w:autoSpaceDE w:val="0"/>
        <w:autoSpaceDN w:val="0"/>
        <w:adjustRightInd w:val="0"/>
        <w:rPr>
          <w:rFonts w:ascii="Arial" w:hAnsi="Arial" w:cs="Arial"/>
          <w:sz w:val="20"/>
          <w:szCs w:val="20"/>
          <w:u w:val="dotted"/>
        </w:rPr>
      </w:pPr>
    </w:p>
    <w:p w14:paraId="083D9557" w14:textId="77777777" w:rsidR="00EE3961" w:rsidRDefault="00084492" w:rsidP="00EE3961">
      <w:pPr>
        <w:pStyle w:val="ListParagraph"/>
        <w:autoSpaceDE w:val="0"/>
        <w:autoSpaceDN w:val="0"/>
        <w:adjustRightInd w:val="0"/>
      </w:pPr>
      <w:r w:rsidRPr="00184D8A">
        <w:rPr>
          <w:rFonts w:ascii="Arial" w:hAnsi="Arial" w:cs="Arial"/>
          <w:b/>
          <w:sz w:val="20"/>
          <w:szCs w:val="20"/>
        </w:rPr>
        <w:t>Scope</w:t>
      </w:r>
      <w:r w:rsidRPr="00184D8A">
        <w:rPr>
          <w:rFonts w:ascii="Arial" w:hAnsi="Arial" w:cs="Arial"/>
          <w:sz w:val="20"/>
          <w:szCs w:val="20"/>
        </w:rPr>
        <w:t xml:space="preserve">: </w:t>
      </w:r>
      <w:r w:rsidR="00EE3961">
        <w:t xml:space="preserve">This part of ISO 16757 describes the modelling of building services product geometry. The description is optimized for the interchange of product catalogue data and </w:t>
      </w:r>
      <w:proofErr w:type="gramStart"/>
      <w:r w:rsidR="00EE3961">
        <w:t>includes</w:t>
      </w:r>
      <w:proofErr w:type="gramEnd"/>
    </w:p>
    <w:p w14:paraId="3D96E62D" w14:textId="77777777" w:rsidR="00EE3961" w:rsidRDefault="00EE3961" w:rsidP="00EE3961">
      <w:pPr>
        <w:pStyle w:val="ListParagraph"/>
        <w:autoSpaceDE w:val="0"/>
        <w:autoSpaceDN w:val="0"/>
        <w:adjustRightInd w:val="0"/>
      </w:pPr>
      <w:r>
        <w:t>— shapes for representing the product itself,</w:t>
      </w:r>
    </w:p>
    <w:p w14:paraId="61090F55" w14:textId="77777777" w:rsidR="00EE3961" w:rsidRDefault="00EE3961" w:rsidP="00EE3961">
      <w:pPr>
        <w:pStyle w:val="ListParagraph"/>
        <w:autoSpaceDE w:val="0"/>
        <w:autoSpaceDN w:val="0"/>
        <w:adjustRightInd w:val="0"/>
      </w:pPr>
      <w:r>
        <w:t>— symbolic shapes for the visualization of the product's function in schematic diagrams,</w:t>
      </w:r>
    </w:p>
    <w:p w14:paraId="339E188E" w14:textId="77777777" w:rsidR="00EE3961" w:rsidRDefault="00EE3961" w:rsidP="00EE3961">
      <w:pPr>
        <w:pStyle w:val="ListParagraph"/>
        <w:autoSpaceDE w:val="0"/>
        <w:autoSpaceDN w:val="0"/>
        <w:adjustRightInd w:val="0"/>
      </w:pPr>
      <w:r>
        <w:t>— spaces for functional requirements,</w:t>
      </w:r>
    </w:p>
    <w:p w14:paraId="5320CFE9" w14:textId="77777777" w:rsidR="00EE3961" w:rsidRDefault="00EE3961" w:rsidP="00EE3961">
      <w:pPr>
        <w:pStyle w:val="ListParagraph"/>
        <w:autoSpaceDE w:val="0"/>
        <w:autoSpaceDN w:val="0"/>
        <w:adjustRightInd w:val="0"/>
      </w:pPr>
      <w:r>
        <w:t>— surfaces for visualization, and</w:t>
      </w:r>
    </w:p>
    <w:p w14:paraId="2CD4ECB2" w14:textId="77777777" w:rsidR="00EE3961" w:rsidRDefault="00EE3961" w:rsidP="00EE3961">
      <w:pPr>
        <w:pStyle w:val="ListParagraph"/>
        <w:autoSpaceDE w:val="0"/>
        <w:autoSpaceDN w:val="0"/>
        <w:adjustRightInd w:val="0"/>
      </w:pPr>
      <w:r>
        <w:t>— ports to represent connectivity between different objects.</w:t>
      </w:r>
    </w:p>
    <w:p w14:paraId="7F893457" w14:textId="77777777" w:rsidR="00EE3961" w:rsidRDefault="00EE3961" w:rsidP="00EE3961">
      <w:pPr>
        <w:pStyle w:val="ListParagraph"/>
        <w:autoSpaceDE w:val="0"/>
        <w:autoSpaceDN w:val="0"/>
        <w:adjustRightInd w:val="0"/>
      </w:pPr>
      <w:r>
        <w:t xml:space="preserve">The shape and space geometry </w:t>
      </w:r>
      <w:proofErr w:type="gramStart"/>
      <w:r>
        <w:t>is</w:t>
      </w:r>
      <w:proofErr w:type="gramEnd"/>
      <w:r>
        <w:t xml:space="preserve"> expressed as Constructive Solid Geometry (CSG) based on geometric primitives concatenated to boundary representations by Boolean operations. This part of ISO 16757 uses the applicable primitives from ISO 10303-42 and from ISO 16739 and adds primitives which are required for the special geometry of building services products. For symbolic shapes, line elements are also used.</w:t>
      </w:r>
    </w:p>
    <w:p w14:paraId="4DA9D8FA" w14:textId="77777777" w:rsidR="00EE3961" w:rsidRDefault="00EE3961" w:rsidP="00EE3961">
      <w:pPr>
        <w:pStyle w:val="ListParagraph"/>
        <w:autoSpaceDE w:val="0"/>
        <w:autoSpaceDN w:val="0"/>
        <w:adjustRightInd w:val="0"/>
      </w:pPr>
      <w:r>
        <w:t>This part of ISO 16757 neither describes the inner structure and internal functionality of the product nor the manufacturing information because this is typically not published within a product catalogue.</w:t>
      </w:r>
    </w:p>
    <w:p w14:paraId="07F5D3E7" w14:textId="77777777" w:rsidR="00EE3961" w:rsidRDefault="00EE3961" w:rsidP="00EE3961">
      <w:pPr>
        <w:pStyle w:val="ListParagraph"/>
        <w:autoSpaceDE w:val="0"/>
        <w:autoSpaceDN w:val="0"/>
        <w:adjustRightInd w:val="0"/>
      </w:pPr>
      <w:r>
        <w:t>Building services products can have millions of variant dimensions. To avoid the exchange of millions of geometries, a parametric model is introduced which allows the derivation of variant-specific geometries from the generic model. This is necessary to reduce the data to be exchanged in a catalogue to a manageable size. The parametric model will result in smaller data files, which can be easier transmitted during data exchanges.</w:t>
      </w:r>
    </w:p>
    <w:p w14:paraId="6F9BF862" w14:textId="7CCEF9AA" w:rsidR="00084492" w:rsidRDefault="00EE3961" w:rsidP="00EE3961">
      <w:pPr>
        <w:pStyle w:val="ListParagraph"/>
        <w:autoSpaceDE w:val="0"/>
        <w:autoSpaceDN w:val="0"/>
        <w:adjustRightInd w:val="0"/>
      </w:pPr>
      <w:r>
        <w:t>The geometry model used does not contain any drawing information such as views, line styles or hatching.</w:t>
      </w:r>
    </w:p>
    <w:p w14:paraId="40C02D64" w14:textId="77777777" w:rsidR="00EE3961" w:rsidRDefault="00EE3961" w:rsidP="00EE3961">
      <w:pPr>
        <w:pStyle w:val="ListParagraph"/>
        <w:autoSpaceDE w:val="0"/>
        <w:autoSpaceDN w:val="0"/>
        <w:adjustRightInd w:val="0"/>
      </w:pPr>
    </w:p>
    <w:p w14:paraId="0E4ED708" w14:textId="0D0B263A" w:rsidR="00184D8A" w:rsidRDefault="00084492" w:rsidP="003B1F0E">
      <w:pPr>
        <w:pStyle w:val="ListParagraph"/>
        <w:numPr>
          <w:ilvl w:val="0"/>
          <w:numId w:val="13"/>
        </w:numPr>
        <w:autoSpaceDE w:val="0"/>
        <w:autoSpaceDN w:val="0"/>
        <w:adjustRightInd w:val="0"/>
        <w:rPr>
          <w:rFonts w:ascii="Arial" w:hAnsi="Arial" w:cs="Arial"/>
          <w:color w:val="FF0000"/>
          <w:sz w:val="20"/>
          <w:szCs w:val="20"/>
          <w:u w:val="dotted"/>
        </w:rPr>
      </w:pPr>
      <w:r w:rsidRPr="00EE3961">
        <w:rPr>
          <w:rFonts w:ascii="Arial" w:hAnsi="Arial" w:cs="Arial"/>
          <w:b/>
          <w:sz w:val="20"/>
          <w:szCs w:val="20"/>
        </w:rPr>
        <w:t>Number</w:t>
      </w:r>
      <w:r w:rsidRPr="00EE3961">
        <w:rPr>
          <w:rFonts w:ascii="Arial" w:hAnsi="Arial" w:cs="Arial"/>
          <w:sz w:val="20"/>
          <w:szCs w:val="20"/>
        </w:rPr>
        <w:t>:</w:t>
      </w:r>
      <w:r w:rsidRPr="00A5709E">
        <w:t xml:space="preserve"> </w:t>
      </w:r>
      <w:r w:rsidR="00EE3961" w:rsidRPr="00EE3961">
        <w:rPr>
          <w:rFonts w:ascii="Arial" w:hAnsi="Arial" w:cs="Arial"/>
          <w:color w:val="FF0000"/>
          <w:sz w:val="20"/>
          <w:szCs w:val="20"/>
          <w:u w:val="dotted"/>
        </w:rPr>
        <w:t>ISO 19650-1:2018</w:t>
      </w:r>
    </w:p>
    <w:p w14:paraId="72572D7A" w14:textId="77777777" w:rsidR="00EE3961" w:rsidRPr="00EE3961" w:rsidRDefault="00EE3961" w:rsidP="00EE3961">
      <w:pPr>
        <w:pStyle w:val="ListParagraph"/>
        <w:autoSpaceDE w:val="0"/>
        <w:autoSpaceDN w:val="0"/>
        <w:adjustRightInd w:val="0"/>
        <w:rPr>
          <w:rFonts w:ascii="Arial" w:hAnsi="Arial" w:cs="Arial"/>
          <w:color w:val="FF0000"/>
          <w:sz w:val="20"/>
          <w:szCs w:val="20"/>
          <w:u w:val="dotted"/>
        </w:rPr>
      </w:pPr>
    </w:p>
    <w:p w14:paraId="0872261D" w14:textId="4D1F33DD" w:rsidR="00084492" w:rsidRDefault="00084492" w:rsidP="00184D8A">
      <w:pPr>
        <w:pStyle w:val="ListParagraph"/>
        <w:autoSpaceDE w:val="0"/>
        <w:autoSpaceDN w:val="0"/>
        <w:adjustRightInd w:val="0"/>
        <w:rPr>
          <w:rFonts w:ascii="Arial" w:hAnsi="Arial" w:cs="Arial"/>
          <w:sz w:val="20"/>
          <w:szCs w:val="20"/>
          <w:u w:val="dotted"/>
        </w:rPr>
      </w:pPr>
      <w:r w:rsidRPr="00184D8A">
        <w:rPr>
          <w:rFonts w:ascii="Arial" w:hAnsi="Arial" w:cs="Arial"/>
          <w:b/>
          <w:sz w:val="20"/>
          <w:szCs w:val="20"/>
        </w:rPr>
        <w:t>Title</w:t>
      </w:r>
      <w:r w:rsidRPr="00184D8A">
        <w:rPr>
          <w:rFonts w:ascii="Arial" w:hAnsi="Arial" w:cs="Arial"/>
          <w:sz w:val="20"/>
          <w:szCs w:val="20"/>
        </w:rPr>
        <w:t xml:space="preserve">: </w:t>
      </w:r>
      <w:r w:rsidR="00EE3961" w:rsidRPr="00EE3961">
        <w:rPr>
          <w:rFonts w:ascii="Arial" w:hAnsi="Arial" w:cs="Arial"/>
          <w:sz w:val="20"/>
          <w:szCs w:val="20"/>
          <w:u w:val="dotted"/>
        </w:rPr>
        <w:t>Organization and digitization of information about buildings and civil engineering works, including building information modelling (BIM) — Information management using building information modelling — Part 1: Concepts and principles</w:t>
      </w:r>
    </w:p>
    <w:p w14:paraId="582D46F0" w14:textId="77777777" w:rsidR="00184D8A" w:rsidRPr="00184D8A" w:rsidRDefault="00184D8A" w:rsidP="00184D8A">
      <w:pPr>
        <w:pStyle w:val="ListParagraph"/>
        <w:autoSpaceDE w:val="0"/>
        <w:autoSpaceDN w:val="0"/>
        <w:adjustRightInd w:val="0"/>
        <w:rPr>
          <w:rFonts w:ascii="Arial" w:hAnsi="Arial" w:cs="Arial"/>
          <w:sz w:val="20"/>
          <w:szCs w:val="20"/>
          <w:u w:val="dotted"/>
        </w:rPr>
      </w:pPr>
    </w:p>
    <w:p w14:paraId="57B2F9BA" w14:textId="77777777" w:rsidR="00EE3961" w:rsidRDefault="00084492" w:rsidP="00EE3961">
      <w:pPr>
        <w:pStyle w:val="ListParagraph"/>
        <w:autoSpaceDE w:val="0"/>
        <w:autoSpaceDN w:val="0"/>
        <w:adjustRightInd w:val="0"/>
      </w:pPr>
      <w:r w:rsidRPr="00184D8A">
        <w:rPr>
          <w:rFonts w:ascii="Arial" w:hAnsi="Arial" w:cs="Arial"/>
          <w:b/>
          <w:sz w:val="20"/>
          <w:szCs w:val="20"/>
        </w:rPr>
        <w:t>Scope</w:t>
      </w:r>
      <w:r w:rsidRPr="00184D8A">
        <w:rPr>
          <w:rFonts w:ascii="Arial" w:hAnsi="Arial" w:cs="Arial"/>
          <w:sz w:val="20"/>
          <w:szCs w:val="20"/>
        </w:rPr>
        <w:t xml:space="preserve">: </w:t>
      </w:r>
      <w:r w:rsidR="00EE3961">
        <w:t>This document outlines the concepts and principles for information management at a stage of maturity described as “building information modelling (BIM) according to the ISO 19650 series”.</w:t>
      </w:r>
    </w:p>
    <w:p w14:paraId="0823268C" w14:textId="77777777" w:rsidR="00EE3961" w:rsidRDefault="00EE3961" w:rsidP="00EE3961">
      <w:pPr>
        <w:pStyle w:val="ListParagraph"/>
        <w:autoSpaceDE w:val="0"/>
        <w:autoSpaceDN w:val="0"/>
        <w:adjustRightInd w:val="0"/>
      </w:pPr>
      <w:r>
        <w:t>This document provides recommendations for a framework to manage information including exchanging, recording, versioning and organizing for all actors.</w:t>
      </w:r>
    </w:p>
    <w:p w14:paraId="478A7165" w14:textId="77777777" w:rsidR="00EE3961" w:rsidRDefault="00EE3961" w:rsidP="00EE3961">
      <w:pPr>
        <w:pStyle w:val="ListParagraph"/>
        <w:autoSpaceDE w:val="0"/>
        <w:autoSpaceDN w:val="0"/>
        <w:adjustRightInd w:val="0"/>
      </w:pPr>
      <w:r>
        <w:t xml:space="preserve">This document is applicable to the whole life cycle of any built asset, including strategic planning, initial design, engineering, development, documentation and construction, day-to-day operation, maintenance, refurbishment, </w:t>
      </w:r>
      <w:proofErr w:type="gramStart"/>
      <w:r>
        <w:t>repair</w:t>
      </w:r>
      <w:proofErr w:type="gramEnd"/>
      <w:r>
        <w:t xml:space="preserve"> and end-of-life.</w:t>
      </w:r>
    </w:p>
    <w:p w14:paraId="0E611BAE" w14:textId="77777777" w:rsidR="00EE3961" w:rsidRDefault="00EE3961" w:rsidP="00EE3961">
      <w:pPr>
        <w:pStyle w:val="ListParagraph"/>
        <w:autoSpaceDE w:val="0"/>
        <w:autoSpaceDN w:val="0"/>
        <w:adjustRightInd w:val="0"/>
      </w:pPr>
      <w:r>
        <w:t xml:space="preserve">This document can be adapted to assets or projects of any scale and complexity, so as not to hamper the flexibility and versatility that characterize the large range of potential procurement strategies and </w:t>
      </w:r>
      <w:proofErr w:type="gramStart"/>
      <w:r>
        <w:t>so as to</w:t>
      </w:r>
      <w:proofErr w:type="gramEnd"/>
      <w:r>
        <w:t xml:space="preserve"> address the cost of implementing this document.</w:t>
      </w:r>
    </w:p>
    <w:p w14:paraId="2E081A7B" w14:textId="77777777" w:rsidR="00556034" w:rsidRDefault="00556034" w:rsidP="00084492">
      <w:pPr>
        <w:autoSpaceDE w:val="0"/>
        <w:autoSpaceDN w:val="0"/>
        <w:adjustRightInd w:val="0"/>
      </w:pPr>
    </w:p>
    <w:p w14:paraId="30BD16E7" w14:textId="36A46A73" w:rsidR="00556034" w:rsidRDefault="00556034" w:rsidP="00184D8A">
      <w:pPr>
        <w:pStyle w:val="ListParagraph"/>
        <w:numPr>
          <w:ilvl w:val="0"/>
          <w:numId w:val="13"/>
        </w:numPr>
        <w:autoSpaceDE w:val="0"/>
        <w:autoSpaceDN w:val="0"/>
        <w:adjustRightInd w:val="0"/>
        <w:rPr>
          <w:rFonts w:ascii="Arial" w:hAnsi="Arial" w:cs="Arial"/>
          <w:color w:val="FF0000"/>
          <w:sz w:val="20"/>
          <w:szCs w:val="20"/>
          <w:u w:val="dotted"/>
        </w:rPr>
      </w:pPr>
      <w:r w:rsidRPr="00184D8A">
        <w:rPr>
          <w:rFonts w:ascii="Arial" w:hAnsi="Arial" w:cs="Arial"/>
          <w:b/>
          <w:sz w:val="20"/>
          <w:szCs w:val="20"/>
        </w:rPr>
        <w:t>Number</w:t>
      </w:r>
      <w:r w:rsidRPr="00184D8A">
        <w:rPr>
          <w:rFonts w:ascii="Arial" w:hAnsi="Arial" w:cs="Arial"/>
          <w:sz w:val="20"/>
          <w:szCs w:val="20"/>
        </w:rPr>
        <w:t>:</w:t>
      </w:r>
      <w:r w:rsidRPr="00A5709E">
        <w:t xml:space="preserve"> </w:t>
      </w:r>
      <w:r w:rsidR="00EE3961" w:rsidRPr="00EE3961">
        <w:rPr>
          <w:rFonts w:ascii="Arial" w:hAnsi="Arial" w:cs="Arial"/>
          <w:color w:val="FF0000"/>
          <w:sz w:val="20"/>
          <w:szCs w:val="20"/>
          <w:u w:val="dotted"/>
        </w:rPr>
        <w:t>ISO 19650-2:2018</w:t>
      </w:r>
    </w:p>
    <w:p w14:paraId="7BFA8DEB" w14:textId="77777777" w:rsidR="00184D8A" w:rsidRPr="00184D8A" w:rsidRDefault="00184D8A" w:rsidP="00184D8A">
      <w:pPr>
        <w:pStyle w:val="ListParagraph"/>
        <w:autoSpaceDE w:val="0"/>
        <w:autoSpaceDN w:val="0"/>
        <w:adjustRightInd w:val="0"/>
        <w:rPr>
          <w:rFonts w:ascii="Arial" w:hAnsi="Arial" w:cs="Arial"/>
          <w:color w:val="FF0000"/>
          <w:sz w:val="20"/>
          <w:szCs w:val="20"/>
          <w:u w:val="dotted"/>
        </w:rPr>
      </w:pPr>
    </w:p>
    <w:p w14:paraId="6124583C" w14:textId="7D62EA68" w:rsidR="00556034" w:rsidRDefault="00556034" w:rsidP="00184D8A">
      <w:pPr>
        <w:pStyle w:val="ListParagraph"/>
        <w:autoSpaceDE w:val="0"/>
        <w:autoSpaceDN w:val="0"/>
        <w:adjustRightInd w:val="0"/>
        <w:rPr>
          <w:rFonts w:ascii="Arial" w:hAnsi="Arial" w:cs="Arial"/>
          <w:sz w:val="20"/>
          <w:szCs w:val="20"/>
          <w:u w:val="dotted"/>
        </w:rPr>
      </w:pPr>
      <w:r w:rsidRPr="00184D8A">
        <w:rPr>
          <w:rFonts w:ascii="Arial" w:hAnsi="Arial" w:cs="Arial"/>
          <w:b/>
          <w:sz w:val="20"/>
          <w:szCs w:val="20"/>
        </w:rPr>
        <w:t>Title</w:t>
      </w:r>
      <w:r w:rsidRPr="00184D8A">
        <w:rPr>
          <w:rFonts w:ascii="Arial" w:hAnsi="Arial" w:cs="Arial"/>
          <w:sz w:val="20"/>
          <w:szCs w:val="20"/>
        </w:rPr>
        <w:t xml:space="preserve">: </w:t>
      </w:r>
      <w:r w:rsidR="00EE3961" w:rsidRPr="00EE3961">
        <w:rPr>
          <w:rFonts w:ascii="Arial" w:hAnsi="Arial" w:cs="Arial"/>
          <w:sz w:val="20"/>
          <w:szCs w:val="20"/>
          <w:u w:val="dotted"/>
        </w:rPr>
        <w:t>Organization and digitization of information about buildings and civil engineering works, including building information modelling (BIM) — Information management using building information modelling — Part 2: Delivery phase of the assets</w:t>
      </w:r>
    </w:p>
    <w:p w14:paraId="2957A114" w14:textId="77777777" w:rsidR="00184D8A" w:rsidRPr="00184D8A" w:rsidRDefault="00184D8A" w:rsidP="00184D8A">
      <w:pPr>
        <w:pStyle w:val="ListParagraph"/>
        <w:autoSpaceDE w:val="0"/>
        <w:autoSpaceDN w:val="0"/>
        <w:adjustRightInd w:val="0"/>
        <w:rPr>
          <w:rFonts w:ascii="Arial" w:hAnsi="Arial" w:cs="Arial"/>
          <w:sz w:val="20"/>
          <w:szCs w:val="20"/>
          <w:u w:val="dotted"/>
        </w:rPr>
      </w:pPr>
    </w:p>
    <w:p w14:paraId="0D1CE3CF" w14:textId="77777777" w:rsidR="00EE3961" w:rsidRDefault="00556034" w:rsidP="00EE3961">
      <w:pPr>
        <w:pStyle w:val="ListParagraph"/>
        <w:autoSpaceDE w:val="0"/>
        <w:autoSpaceDN w:val="0"/>
        <w:adjustRightInd w:val="0"/>
      </w:pPr>
      <w:r w:rsidRPr="00184D8A">
        <w:rPr>
          <w:rFonts w:ascii="Arial" w:hAnsi="Arial" w:cs="Arial"/>
          <w:b/>
          <w:sz w:val="20"/>
          <w:szCs w:val="20"/>
        </w:rPr>
        <w:t>Scope</w:t>
      </w:r>
      <w:r w:rsidRPr="00184D8A">
        <w:rPr>
          <w:rFonts w:ascii="Arial" w:hAnsi="Arial" w:cs="Arial"/>
          <w:sz w:val="20"/>
          <w:szCs w:val="20"/>
        </w:rPr>
        <w:t xml:space="preserve">: </w:t>
      </w:r>
      <w:r w:rsidR="00EE3961">
        <w:t>This document specifies requirements for information management, in the form of a management process, within the context of the delivery phase of assets and the exchanges of information within it, using building information modelling.</w:t>
      </w:r>
    </w:p>
    <w:p w14:paraId="01C39480" w14:textId="285C3213" w:rsidR="00EE3961" w:rsidRPr="00184D8A" w:rsidRDefault="00EE3961" w:rsidP="00EE3961">
      <w:pPr>
        <w:pStyle w:val="ListParagraph"/>
        <w:autoSpaceDE w:val="0"/>
        <w:autoSpaceDN w:val="0"/>
        <w:adjustRightInd w:val="0"/>
        <w:rPr>
          <w:sz w:val="20"/>
          <w:szCs w:val="20"/>
        </w:rPr>
      </w:pPr>
      <w:r>
        <w:t xml:space="preserve">This document can be applied to all types of assets and by all types and sizes of organizations, regardless of the chosen procurement </w:t>
      </w:r>
      <w:proofErr w:type="gramStart"/>
      <w:r>
        <w:t>strategy</w:t>
      </w:r>
      <w:proofErr w:type="gramEnd"/>
    </w:p>
    <w:p w14:paraId="1BC00644" w14:textId="56C78BD8" w:rsidR="00556034" w:rsidRDefault="00556034" w:rsidP="00184D8A">
      <w:pPr>
        <w:pStyle w:val="ListParagraph"/>
        <w:autoSpaceDE w:val="0"/>
        <w:autoSpaceDN w:val="0"/>
        <w:adjustRightInd w:val="0"/>
      </w:pPr>
      <w:r w:rsidRPr="00184D8A">
        <w:rPr>
          <w:sz w:val="20"/>
          <w:szCs w:val="20"/>
        </w:rPr>
        <w:t>.</w:t>
      </w:r>
    </w:p>
    <w:p w14:paraId="7BC838C5" w14:textId="77777777" w:rsidR="00556034" w:rsidRDefault="00556034" w:rsidP="00556034">
      <w:pPr>
        <w:autoSpaceDE w:val="0"/>
        <w:autoSpaceDN w:val="0"/>
        <w:adjustRightInd w:val="0"/>
      </w:pPr>
    </w:p>
    <w:p w14:paraId="13063EF8" w14:textId="77777777" w:rsidR="00556034" w:rsidRDefault="00556034" w:rsidP="00556034">
      <w:pPr>
        <w:autoSpaceDE w:val="0"/>
        <w:autoSpaceDN w:val="0"/>
        <w:adjustRightInd w:val="0"/>
      </w:pPr>
    </w:p>
    <w:p w14:paraId="4B53B4AB" w14:textId="77777777" w:rsidR="00084492" w:rsidRDefault="00084492" w:rsidP="00084492">
      <w:pPr>
        <w:autoSpaceDE w:val="0"/>
        <w:autoSpaceDN w:val="0"/>
        <w:adjustRightInd w:val="0"/>
      </w:pPr>
    </w:p>
    <w:p w14:paraId="6DE5BF29" w14:textId="77777777" w:rsidR="00084492" w:rsidRDefault="00084492" w:rsidP="00084492">
      <w:pPr>
        <w:autoSpaceDE w:val="0"/>
        <w:autoSpaceDN w:val="0"/>
        <w:adjustRightInd w:val="0"/>
      </w:pPr>
    </w:p>
    <w:p w14:paraId="4447CF32" w14:textId="77777777" w:rsidR="00084492" w:rsidRDefault="00084492" w:rsidP="00084492">
      <w:pPr>
        <w:autoSpaceDE w:val="0"/>
        <w:autoSpaceDN w:val="0"/>
        <w:adjustRightInd w:val="0"/>
      </w:pPr>
    </w:p>
    <w:p w14:paraId="09114764" w14:textId="77777777" w:rsidR="00084492" w:rsidRDefault="00084492" w:rsidP="00084492">
      <w:pPr>
        <w:autoSpaceDE w:val="0"/>
        <w:autoSpaceDN w:val="0"/>
        <w:adjustRightInd w:val="0"/>
      </w:pPr>
    </w:p>
    <w:p w14:paraId="1FEAC70D" w14:textId="77777777" w:rsidR="00084492" w:rsidRDefault="00084492" w:rsidP="00084492">
      <w:pPr>
        <w:autoSpaceDE w:val="0"/>
        <w:autoSpaceDN w:val="0"/>
        <w:adjustRightInd w:val="0"/>
      </w:pPr>
    </w:p>
    <w:p w14:paraId="7C0963A4" w14:textId="77777777" w:rsidR="00084492" w:rsidRDefault="00084492" w:rsidP="00084492">
      <w:pPr>
        <w:autoSpaceDE w:val="0"/>
        <w:autoSpaceDN w:val="0"/>
        <w:adjustRightInd w:val="0"/>
      </w:pPr>
    </w:p>
    <w:p w14:paraId="254F70C0" w14:textId="77777777" w:rsidR="00084492" w:rsidRDefault="00084492" w:rsidP="00084492">
      <w:pPr>
        <w:autoSpaceDE w:val="0"/>
        <w:autoSpaceDN w:val="0"/>
        <w:adjustRightInd w:val="0"/>
      </w:pPr>
    </w:p>
    <w:p w14:paraId="23C39561" w14:textId="77777777" w:rsidR="00084492" w:rsidRDefault="00084492" w:rsidP="00084492">
      <w:pPr>
        <w:autoSpaceDE w:val="0"/>
        <w:autoSpaceDN w:val="0"/>
        <w:adjustRightInd w:val="0"/>
      </w:pPr>
    </w:p>
    <w:p w14:paraId="2A9AECB4" w14:textId="07A06CFF" w:rsidR="00084492" w:rsidRPr="00084492" w:rsidRDefault="00084492" w:rsidP="00084492">
      <w:pPr>
        <w:autoSpaceDE w:val="0"/>
        <w:autoSpaceDN w:val="0"/>
        <w:adjustRightInd w:val="0"/>
        <w:sectPr w:rsidR="00084492" w:rsidRPr="00084492" w:rsidSect="00E70218">
          <w:pgSz w:w="11909" w:h="16834" w:code="9"/>
          <w:pgMar w:top="1260" w:right="1440" w:bottom="1440" w:left="1440" w:header="720" w:footer="720" w:gutter="0"/>
          <w:pgNumType w:start="1"/>
          <w:cols w:space="720"/>
          <w:titlePg/>
          <w:docGrid w:linePitch="360"/>
        </w:sectPr>
      </w:pPr>
    </w:p>
    <w:p w14:paraId="1477874A" w14:textId="77777777" w:rsidR="001D7A55" w:rsidRPr="000112E3" w:rsidRDefault="00351549" w:rsidP="001D7A55">
      <w:pPr>
        <w:autoSpaceDE w:val="0"/>
        <w:autoSpaceDN w:val="0"/>
        <w:adjustRightInd w:val="0"/>
        <w:jc w:val="center"/>
        <w:rPr>
          <w:rFonts w:ascii="Arial" w:hAnsi="Arial" w:cs="Arial"/>
          <w:b/>
          <w:lang w:val="en-GB"/>
        </w:rPr>
      </w:pPr>
      <w:r w:rsidRPr="00351549">
        <w:rPr>
          <w:rFonts w:ascii="Arial" w:hAnsi="Arial" w:cs="Arial"/>
          <w:b/>
          <w:lang w:val="en-GB"/>
        </w:rPr>
        <w:lastRenderedPageBreak/>
        <w:t>ADOPTION PROPOSAL</w:t>
      </w:r>
    </w:p>
    <w:tbl>
      <w:tblPr>
        <w:tblpPr w:leftFromText="180" w:rightFromText="180" w:vertAnchor="text" w:horzAnchor="margin" w:tblpXSpec="center" w:tblpY="110"/>
        <w:tblW w:w="15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890"/>
        <w:gridCol w:w="1800"/>
        <w:gridCol w:w="2520"/>
        <w:gridCol w:w="3690"/>
        <w:gridCol w:w="4410"/>
      </w:tblGrid>
      <w:tr w:rsidR="0071045E" w14:paraId="3182FEAB" w14:textId="77777777" w:rsidTr="0071045E">
        <w:trPr>
          <w:tblHeader/>
        </w:trPr>
        <w:tc>
          <w:tcPr>
            <w:tcW w:w="1440" w:type="dxa"/>
          </w:tcPr>
          <w:p w14:paraId="2EE78922" w14:textId="77777777" w:rsidR="0071045E" w:rsidRPr="001D7A55" w:rsidRDefault="0071045E" w:rsidP="0071045E">
            <w:pPr>
              <w:jc w:val="left"/>
              <w:rPr>
                <w:rFonts w:ascii="Arial" w:hAnsi="Arial" w:cs="Arial"/>
                <w:b/>
                <w:sz w:val="20"/>
              </w:rPr>
            </w:pPr>
            <w:r>
              <w:rPr>
                <w:rFonts w:ascii="Arial" w:hAnsi="Arial" w:cs="Arial"/>
                <w:b/>
                <w:sz w:val="20"/>
              </w:rPr>
              <w:t>S/No.</w:t>
            </w:r>
          </w:p>
        </w:tc>
        <w:tc>
          <w:tcPr>
            <w:tcW w:w="1890" w:type="dxa"/>
          </w:tcPr>
          <w:p w14:paraId="03849793" w14:textId="77777777" w:rsidR="0071045E" w:rsidRPr="001D7A55" w:rsidRDefault="0071045E" w:rsidP="0071045E">
            <w:pPr>
              <w:jc w:val="left"/>
              <w:rPr>
                <w:rFonts w:ascii="Arial" w:hAnsi="Arial" w:cs="Arial"/>
                <w:b/>
                <w:sz w:val="20"/>
              </w:rPr>
            </w:pPr>
            <w:r w:rsidRPr="001D7A55">
              <w:rPr>
                <w:rFonts w:ascii="Arial" w:hAnsi="Arial" w:cs="Arial"/>
                <w:b/>
                <w:sz w:val="20"/>
              </w:rPr>
              <w:t>Standard Number</w:t>
            </w:r>
          </w:p>
        </w:tc>
        <w:tc>
          <w:tcPr>
            <w:tcW w:w="1800" w:type="dxa"/>
          </w:tcPr>
          <w:p w14:paraId="10B79B0D" w14:textId="77777777" w:rsidR="0071045E" w:rsidRPr="001D7A55" w:rsidRDefault="0071045E" w:rsidP="0071045E">
            <w:pPr>
              <w:jc w:val="left"/>
              <w:rPr>
                <w:rFonts w:ascii="Arial" w:hAnsi="Arial" w:cs="Arial"/>
                <w:b/>
                <w:sz w:val="20"/>
              </w:rPr>
            </w:pPr>
            <w:r w:rsidRPr="001D7A55">
              <w:rPr>
                <w:rFonts w:ascii="Arial" w:hAnsi="Arial" w:cs="Arial"/>
                <w:b/>
                <w:sz w:val="20"/>
                <w:szCs w:val="20"/>
              </w:rPr>
              <w:t>Adoption acceptable as presented</w:t>
            </w:r>
          </w:p>
        </w:tc>
        <w:tc>
          <w:tcPr>
            <w:tcW w:w="2520" w:type="dxa"/>
          </w:tcPr>
          <w:p w14:paraId="6EC4017C" w14:textId="77777777" w:rsidR="0071045E" w:rsidRPr="001D7A55" w:rsidRDefault="0071045E" w:rsidP="0071045E">
            <w:pPr>
              <w:jc w:val="left"/>
              <w:rPr>
                <w:rFonts w:ascii="Arial" w:hAnsi="Arial" w:cs="Arial"/>
                <w:b/>
                <w:sz w:val="20"/>
              </w:rPr>
            </w:pPr>
            <w:r w:rsidRPr="001D7A55">
              <w:rPr>
                <w:rFonts w:ascii="Arial" w:hAnsi="Arial" w:cs="Arial"/>
                <w:b/>
                <w:sz w:val="20"/>
                <w:szCs w:val="20"/>
              </w:rPr>
              <w:t>Adoption proposal not acceptable</w:t>
            </w:r>
          </w:p>
        </w:tc>
        <w:tc>
          <w:tcPr>
            <w:tcW w:w="3690" w:type="dxa"/>
          </w:tcPr>
          <w:p w14:paraId="7079E1FD" w14:textId="77777777" w:rsidR="0071045E" w:rsidRPr="001D7A55" w:rsidRDefault="0071045E" w:rsidP="0071045E">
            <w:pPr>
              <w:jc w:val="left"/>
              <w:rPr>
                <w:rFonts w:ascii="Arial" w:hAnsi="Arial" w:cs="Arial"/>
                <w:b/>
                <w:sz w:val="20"/>
              </w:rPr>
            </w:pPr>
            <w:r>
              <w:rPr>
                <w:rFonts w:ascii="Arial" w:hAnsi="Arial" w:cs="Arial"/>
                <w:b/>
                <w:sz w:val="20"/>
              </w:rPr>
              <w:t>Reason why adoption proposal not acceptable</w:t>
            </w:r>
          </w:p>
        </w:tc>
        <w:tc>
          <w:tcPr>
            <w:tcW w:w="4410" w:type="dxa"/>
          </w:tcPr>
          <w:p w14:paraId="0EDF8F24" w14:textId="77777777" w:rsidR="0071045E" w:rsidRPr="001D7A55" w:rsidRDefault="0071045E" w:rsidP="0071045E">
            <w:pPr>
              <w:jc w:val="left"/>
              <w:rPr>
                <w:rFonts w:ascii="Arial" w:hAnsi="Arial" w:cs="Arial"/>
                <w:b/>
                <w:sz w:val="20"/>
              </w:rPr>
            </w:pPr>
            <w:r w:rsidRPr="001D7A55">
              <w:rPr>
                <w:rFonts w:ascii="Arial" w:hAnsi="Arial" w:cs="Arial"/>
                <w:b/>
                <w:sz w:val="20"/>
              </w:rPr>
              <w:t>Proposed Change</w:t>
            </w:r>
            <w:r>
              <w:rPr>
                <w:rFonts w:ascii="Arial" w:hAnsi="Arial" w:cs="Arial"/>
                <w:b/>
                <w:sz w:val="20"/>
              </w:rPr>
              <w:t>/recommendation(s)</w:t>
            </w:r>
          </w:p>
        </w:tc>
      </w:tr>
      <w:tr w:rsidR="0071045E" w14:paraId="7B287380" w14:textId="77777777" w:rsidTr="00710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1440" w:type="dxa"/>
            <w:tcBorders>
              <w:top w:val="nil"/>
              <w:left w:val="single" w:sz="4" w:space="0" w:color="auto"/>
              <w:bottom w:val="single" w:sz="4" w:space="0" w:color="auto"/>
              <w:right w:val="single" w:sz="4" w:space="0" w:color="auto"/>
            </w:tcBorders>
            <w:shd w:val="clear" w:color="000000" w:fill="C4D79B"/>
          </w:tcPr>
          <w:p w14:paraId="0970AE81" w14:textId="77777777" w:rsidR="0071045E" w:rsidRPr="00CF7A06" w:rsidRDefault="0071045E" w:rsidP="00724286">
            <w:pPr>
              <w:pStyle w:val="ListParagraph"/>
              <w:numPr>
                <w:ilvl w:val="0"/>
                <w:numId w:val="2"/>
              </w:numPr>
              <w:rPr>
                <w:rFonts w:ascii="Calibri" w:hAnsi="Calibri"/>
                <w:color w:val="000000"/>
                <w:sz w:val="22"/>
                <w:szCs w:val="22"/>
              </w:rPr>
            </w:pPr>
          </w:p>
        </w:tc>
        <w:tc>
          <w:tcPr>
            <w:tcW w:w="1890" w:type="dxa"/>
            <w:tcBorders>
              <w:top w:val="nil"/>
              <w:left w:val="single" w:sz="4" w:space="0" w:color="auto"/>
              <w:bottom w:val="single" w:sz="4" w:space="0" w:color="auto"/>
              <w:right w:val="single" w:sz="4" w:space="0" w:color="auto"/>
            </w:tcBorders>
            <w:shd w:val="clear" w:color="000000" w:fill="C4D79B"/>
          </w:tcPr>
          <w:p w14:paraId="25878280" w14:textId="6A35013B" w:rsidR="0071045E" w:rsidRPr="00C407BA" w:rsidRDefault="00C17120" w:rsidP="0071045E">
            <w:pPr>
              <w:jc w:val="left"/>
              <w:rPr>
                <w:rFonts w:ascii="Arial Narrow" w:hAnsi="Arial Narrow"/>
                <w:color w:val="000000"/>
                <w:sz w:val="22"/>
                <w:szCs w:val="22"/>
              </w:rPr>
            </w:pPr>
            <w:r w:rsidRPr="00C17120">
              <w:rPr>
                <w:rFonts w:ascii="Arial Narrow" w:hAnsi="Arial Narrow" w:cs="Arial"/>
                <w:sz w:val="22"/>
                <w:szCs w:val="22"/>
              </w:rPr>
              <w:t>ISO 22057:2022</w:t>
            </w:r>
          </w:p>
        </w:tc>
        <w:tc>
          <w:tcPr>
            <w:tcW w:w="1800" w:type="dxa"/>
            <w:tcBorders>
              <w:top w:val="nil"/>
              <w:left w:val="single" w:sz="4" w:space="0" w:color="auto"/>
              <w:bottom w:val="single" w:sz="4" w:space="0" w:color="auto"/>
              <w:right w:val="single" w:sz="4" w:space="0" w:color="auto"/>
            </w:tcBorders>
            <w:shd w:val="clear" w:color="000000" w:fill="C4D79B"/>
          </w:tcPr>
          <w:p w14:paraId="5AA62C29" w14:textId="77777777" w:rsidR="0071045E" w:rsidRDefault="0071045E" w:rsidP="0071045E">
            <w:pPr>
              <w:rPr>
                <w:rFonts w:ascii="Calibri" w:hAnsi="Calibri"/>
                <w:color w:val="000000"/>
                <w:sz w:val="22"/>
                <w:szCs w:val="22"/>
              </w:rPr>
            </w:pPr>
          </w:p>
        </w:tc>
        <w:tc>
          <w:tcPr>
            <w:tcW w:w="2520" w:type="dxa"/>
            <w:tcBorders>
              <w:top w:val="nil"/>
              <w:left w:val="single" w:sz="4" w:space="0" w:color="auto"/>
              <w:bottom w:val="single" w:sz="4" w:space="0" w:color="auto"/>
              <w:right w:val="single" w:sz="4" w:space="0" w:color="auto"/>
            </w:tcBorders>
            <w:shd w:val="clear" w:color="000000" w:fill="C4D79B"/>
          </w:tcPr>
          <w:p w14:paraId="33F8FB8F" w14:textId="77777777" w:rsidR="0071045E" w:rsidRDefault="0071045E" w:rsidP="0071045E">
            <w:pPr>
              <w:rPr>
                <w:rFonts w:ascii="Calibri" w:hAnsi="Calibri"/>
                <w:color w:val="000000"/>
                <w:sz w:val="22"/>
                <w:szCs w:val="22"/>
              </w:rPr>
            </w:pPr>
          </w:p>
        </w:tc>
        <w:tc>
          <w:tcPr>
            <w:tcW w:w="3690" w:type="dxa"/>
            <w:tcBorders>
              <w:top w:val="nil"/>
              <w:left w:val="single" w:sz="4" w:space="0" w:color="auto"/>
              <w:bottom w:val="single" w:sz="4" w:space="0" w:color="auto"/>
              <w:right w:val="single" w:sz="4" w:space="0" w:color="auto"/>
            </w:tcBorders>
            <w:shd w:val="clear" w:color="000000" w:fill="C4D79B"/>
          </w:tcPr>
          <w:p w14:paraId="71D76E8B" w14:textId="77777777" w:rsidR="0071045E" w:rsidRDefault="0071045E" w:rsidP="0071045E">
            <w:pPr>
              <w:rPr>
                <w:rFonts w:ascii="Calibri" w:hAnsi="Calibri"/>
                <w:color w:val="000000"/>
                <w:sz w:val="22"/>
                <w:szCs w:val="22"/>
              </w:rPr>
            </w:pPr>
          </w:p>
        </w:tc>
        <w:tc>
          <w:tcPr>
            <w:tcW w:w="4410" w:type="dxa"/>
            <w:tcBorders>
              <w:top w:val="nil"/>
              <w:left w:val="single" w:sz="4" w:space="0" w:color="auto"/>
              <w:bottom w:val="single" w:sz="4" w:space="0" w:color="auto"/>
              <w:right w:val="single" w:sz="4" w:space="0" w:color="auto"/>
            </w:tcBorders>
            <w:shd w:val="clear" w:color="000000" w:fill="C4D79B"/>
          </w:tcPr>
          <w:p w14:paraId="70B8C347" w14:textId="77777777" w:rsidR="0071045E" w:rsidRDefault="0071045E" w:rsidP="0071045E">
            <w:pPr>
              <w:rPr>
                <w:rFonts w:ascii="Calibri" w:hAnsi="Calibri"/>
                <w:color w:val="000000"/>
                <w:sz w:val="22"/>
                <w:szCs w:val="22"/>
              </w:rPr>
            </w:pPr>
          </w:p>
        </w:tc>
      </w:tr>
      <w:tr w:rsidR="0071045E" w14:paraId="6FC8F03D" w14:textId="77777777" w:rsidTr="00710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1440" w:type="dxa"/>
            <w:tcBorders>
              <w:top w:val="single" w:sz="4" w:space="0" w:color="auto"/>
              <w:left w:val="single" w:sz="4" w:space="0" w:color="auto"/>
              <w:bottom w:val="single" w:sz="4" w:space="0" w:color="auto"/>
              <w:right w:val="single" w:sz="4" w:space="0" w:color="auto"/>
            </w:tcBorders>
          </w:tcPr>
          <w:p w14:paraId="59E3E751" w14:textId="77777777" w:rsidR="0071045E" w:rsidRPr="00CF7A06" w:rsidRDefault="0071045E" w:rsidP="00724286">
            <w:pPr>
              <w:pStyle w:val="ListParagraph"/>
              <w:numPr>
                <w:ilvl w:val="0"/>
                <w:numId w:val="2"/>
              </w:numPr>
              <w:rPr>
                <w:rFonts w:ascii="Arial" w:hAnsi="Arial" w:cs="Arial"/>
                <w:sz w:val="20"/>
                <w:szCs w:val="20"/>
                <w:u w:val="dotted"/>
              </w:rPr>
            </w:pP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56B5D010" w14:textId="5079750E" w:rsidR="0071045E" w:rsidRPr="00C407BA" w:rsidRDefault="00C17120" w:rsidP="0071045E">
            <w:pPr>
              <w:jc w:val="left"/>
              <w:rPr>
                <w:rFonts w:ascii="Arial Narrow" w:hAnsi="Arial Narrow"/>
                <w:color w:val="000000"/>
                <w:sz w:val="22"/>
                <w:szCs w:val="22"/>
              </w:rPr>
            </w:pPr>
            <w:r w:rsidRPr="00C17120">
              <w:rPr>
                <w:rFonts w:ascii="Arial Narrow" w:hAnsi="Arial Narrow" w:cs="Arial"/>
                <w:sz w:val="22"/>
                <w:szCs w:val="22"/>
              </w:rPr>
              <w:t>ISO 12006-2:2015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7FBEB14" w14:textId="77777777" w:rsidR="0071045E" w:rsidRDefault="0071045E" w:rsidP="0071045E">
            <w:pPr>
              <w:rPr>
                <w:rFonts w:ascii="Calibri" w:hAnsi="Calibri"/>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6761C02" w14:textId="77777777" w:rsidR="0071045E" w:rsidRDefault="0071045E" w:rsidP="0071045E">
            <w:pPr>
              <w:rPr>
                <w:rFonts w:ascii="Calibri" w:hAnsi="Calibri"/>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6C1D45FA" w14:textId="77777777" w:rsidR="0071045E" w:rsidRDefault="0071045E" w:rsidP="0071045E">
            <w:pPr>
              <w:rPr>
                <w:rFonts w:ascii="Calibri" w:hAnsi="Calibri"/>
                <w:color w:val="000000"/>
                <w:sz w:val="22"/>
                <w:szCs w:val="22"/>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3A126C13" w14:textId="77777777" w:rsidR="0071045E" w:rsidRDefault="0071045E" w:rsidP="0071045E">
            <w:pPr>
              <w:rPr>
                <w:rFonts w:ascii="Calibri" w:hAnsi="Calibri"/>
                <w:color w:val="000000"/>
                <w:sz w:val="22"/>
                <w:szCs w:val="22"/>
              </w:rPr>
            </w:pPr>
          </w:p>
        </w:tc>
      </w:tr>
      <w:tr w:rsidR="00180816" w14:paraId="6EB2D7D3" w14:textId="77777777" w:rsidTr="00710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1440" w:type="dxa"/>
            <w:tcBorders>
              <w:top w:val="single" w:sz="4" w:space="0" w:color="auto"/>
              <w:left w:val="single" w:sz="4" w:space="0" w:color="auto"/>
              <w:bottom w:val="single" w:sz="4" w:space="0" w:color="auto"/>
              <w:right w:val="single" w:sz="4" w:space="0" w:color="auto"/>
            </w:tcBorders>
          </w:tcPr>
          <w:p w14:paraId="5A41786C" w14:textId="77777777" w:rsidR="00180816" w:rsidRPr="00CF7A06" w:rsidRDefault="00180816" w:rsidP="00724286">
            <w:pPr>
              <w:pStyle w:val="ListParagraph"/>
              <w:numPr>
                <w:ilvl w:val="0"/>
                <w:numId w:val="2"/>
              </w:numPr>
              <w:rPr>
                <w:rFonts w:ascii="Arial" w:hAnsi="Arial" w:cs="Arial"/>
                <w:sz w:val="20"/>
                <w:szCs w:val="20"/>
                <w:u w:val="dotted"/>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CB5C005" w14:textId="7111AC42" w:rsidR="00180816" w:rsidRPr="00A910F0" w:rsidRDefault="00C17120" w:rsidP="0071045E">
            <w:pPr>
              <w:jc w:val="left"/>
              <w:rPr>
                <w:rFonts w:ascii="Arial Narrow" w:hAnsi="Arial Narrow" w:cs="Arial"/>
                <w:sz w:val="22"/>
                <w:szCs w:val="22"/>
              </w:rPr>
            </w:pPr>
            <w:r w:rsidRPr="00C17120">
              <w:rPr>
                <w:rFonts w:ascii="Arial Narrow" w:hAnsi="Arial Narrow" w:cs="Arial"/>
                <w:sz w:val="22"/>
                <w:szCs w:val="22"/>
              </w:rPr>
              <w:t>ISO 12006-3:2022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394522B" w14:textId="77777777" w:rsidR="00180816" w:rsidRDefault="00180816" w:rsidP="0071045E">
            <w:pPr>
              <w:rPr>
                <w:rFonts w:ascii="Calibri" w:hAnsi="Calibri"/>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C20E0A2" w14:textId="77777777" w:rsidR="00180816" w:rsidRDefault="00180816" w:rsidP="0071045E">
            <w:pPr>
              <w:rPr>
                <w:rFonts w:ascii="Calibri" w:hAnsi="Calibri"/>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44569CB7" w14:textId="77777777" w:rsidR="00180816" w:rsidRDefault="00180816" w:rsidP="0071045E">
            <w:pPr>
              <w:rPr>
                <w:rFonts w:ascii="Calibri" w:hAnsi="Calibri"/>
                <w:color w:val="000000"/>
                <w:sz w:val="22"/>
                <w:szCs w:val="22"/>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49C6E7AE" w14:textId="77777777" w:rsidR="00180816" w:rsidRDefault="00180816" w:rsidP="0071045E">
            <w:pPr>
              <w:rPr>
                <w:rFonts w:ascii="Calibri" w:hAnsi="Calibri"/>
                <w:color w:val="000000"/>
                <w:sz w:val="22"/>
                <w:szCs w:val="22"/>
              </w:rPr>
            </w:pPr>
          </w:p>
        </w:tc>
      </w:tr>
      <w:tr w:rsidR="00016038" w14:paraId="00C80215" w14:textId="77777777" w:rsidTr="00710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1440" w:type="dxa"/>
            <w:tcBorders>
              <w:top w:val="single" w:sz="4" w:space="0" w:color="auto"/>
              <w:left w:val="single" w:sz="4" w:space="0" w:color="auto"/>
              <w:bottom w:val="single" w:sz="4" w:space="0" w:color="auto"/>
              <w:right w:val="single" w:sz="4" w:space="0" w:color="auto"/>
            </w:tcBorders>
          </w:tcPr>
          <w:p w14:paraId="4BDB5C91" w14:textId="77777777" w:rsidR="00016038" w:rsidRPr="00CF7A06" w:rsidRDefault="00016038" w:rsidP="00724286">
            <w:pPr>
              <w:pStyle w:val="ListParagraph"/>
              <w:numPr>
                <w:ilvl w:val="0"/>
                <w:numId w:val="2"/>
              </w:numPr>
              <w:rPr>
                <w:rFonts w:ascii="Arial" w:hAnsi="Arial" w:cs="Arial"/>
                <w:sz w:val="20"/>
                <w:szCs w:val="20"/>
                <w:u w:val="dotted"/>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97AFC78" w14:textId="0DCB023B" w:rsidR="00016038" w:rsidRPr="00016038" w:rsidRDefault="00C17120" w:rsidP="0071045E">
            <w:pPr>
              <w:jc w:val="left"/>
              <w:rPr>
                <w:rFonts w:ascii="Arial Narrow" w:hAnsi="Arial Narrow" w:cs="Arial"/>
                <w:sz w:val="22"/>
                <w:szCs w:val="22"/>
              </w:rPr>
            </w:pPr>
            <w:r w:rsidRPr="00C17120">
              <w:rPr>
                <w:rFonts w:ascii="Arial Narrow" w:hAnsi="Arial Narrow" w:cs="Arial"/>
                <w:sz w:val="22"/>
                <w:szCs w:val="22"/>
              </w:rPr>
              <w:t>ISO 12911:2023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E34609C" w14:textId="77777777" w:rsidR="00016038" w:rsidRDefault="00016038" w:rsidP="0071045E">
            <w:pPr>
              <w:rPr>
                <w:rFonts w:ascii="Calibri" w:hAnsi="Calibri"/>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A6B126A" w14:textId="77777777" w:rsidR="00016038" w:rsidRDefault="00016038" w:rsidP="0071045E">
            <w:pPr>
              <w:rPr>
                <w:rFonts w:ascii="Calibri" w:hAnsi="Calibri"/>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78AE733A" w14:textId="77777777" w:rsidR="00016038" w:rsidRDefault="00016038" w:rsidP="0071045E">
            <w:pPr>
              <w:rPr>
                <w:rFonts w:ascii="Calibri" w:hAnsi="Calibri"/>
                <w:color w:val="000000"/>
                <w:sz w:val="22"/>
                <w:szCs w:val="22"/>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578768B0" w14:textId="77777777" w:rsidR="00016038" w:rsidRDefault="00016038" w:rsidP="0071045E">
            <w:pPr>
              <w:rPr>
                <w:rFonts w:ascii="Calibri" w:hAnsi="Calibri"/>
                <w:color w:val="000000"/>
                <w:sz w:val="22"/>
                <w:szCs w:val="22"/>
              </w:rPr>
            </w:pPr>
          </w:p>
        </w:tc>
      </w:tr>
      <w:tr w:rsidR="00016038" w14:paraId="4600087B" w14:textId="77777777" w:rsidTr="00710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1440" w:type="dxa"/>
            <w:tcBorders>
              <w:top w:val="single" w:sz="4" w:space="0" w:color="auto"/>
              <w:left w:val="single" w:sz="4" w:space="0" w:color="auto"/>
              <w:bottom w:val="single" w:sz="4" w:space="0" w:color="auto"/>
              <w:right w:val="single" w:sz="4" w:space="0" w:color="auto"/>
            </w:tcBorders>
          </w:tcPr>
          <w:p w14:paraId="72C4F37E" w14:textId="77777777" w:rsidR="00016038" w:rsidRPr="00CF7A06" w:rsidRDefault="00016038" w:rsidP="00724286">
            <w:pPr>
              <w:pStyle w:val="ListParagraph"/>
              <w:numPr>
                <w:ilvl w:val="0"/>
                <w:numId w:val="2"/>
              </w:numPr>
              <w:rPr>
                <w:rFonts w:ascii="Arial" w:hAnsi="Arial" w:cs="Arial"/>
                <w:sz w:val="20"/>
                <w:szCs w:val="20"/>
                <w:u w:val="dotted"/>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8BE0E9B" w14:textId="5BBD2A59" w:rsidR="00016038" w:rsidRPr="00016038" w:rsidRDefault="00C17120" w:rsidP="0071045E">
            <w:pPr>
              <w:jc w:val="left"/>
              <w:rPr>
                <w:rFonts w:ascii="Arial Narrow" w:hAnsi="Arial Narrow" w:cs="Arial"/>
                <w:sz w:val="22"/>
                <w:szCs w:val="22"/>
              </w:rPr>
            </w:pPr>
            <w:r w:rsidRPr="00C17120">
              <w:rPr>
                <w:rFonts w:ascii="Arial Narrow" w:hAnsi="Arial Narrow" w:cs="Arial"/>
                <w:sz w:val="22"/>
                <w:szCs w:val="22"/>
              </w:rPr>
              <w:t>ISO 16757-1:2015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E42FE16" w14:textId="77777777" w:rsidR="00016038" w:rsidRDefault="00016038" w:rsidP="0071045E">
            <w:pPr>
              <w:rPr>
                <w:rFonts w:ascii="Calibri" w:hAnsi="Calibri"/>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B1A9185" w14:textId="77777777" w:rsidR="00016038" w:rsidRDefault="00016038" w:rsidP="0071045E">
            <w:pPr>
              <w:rPr>
                <w:rFonts w:ascii="Calibri" w:hAnsi="Calibri"/>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754D7B26" w14:textId="77777777" w:rsidR="00016038" w:rsidRDefault="00016038" w:rsidP="0071045E">
            <w:pPr>
              <w:rPr>
                <w:rFonts w:ascii="Calibri" w:hAnsi="Calibri"/>
                <w:color w:val="000000"/>
                <w:sz w:val="22"/>
                <w:szCs w:val="22"/>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387A46EF" w14:textId="77777777" w:rsidR="00016038" w:rsidRDefault="00016038" w:rsidP="0071045E">
            <w:pPr>
              <w:rPr>
                <w:rFonts w:ascii="Calibri" w:hAnsi="Calibri"/>
                <w:color w:val="000000"/>
                <w:sz w:val="22"/>
                <w:szCs w:val="22"/>
              </w:rPr>
            </w:pPr>
          </w:p>
        </w:tc>
      </w:tr>
      <w:tr w:rsidR="00016038" w14:paraId="1CD67BB0" w14:textId="77777777" w:rsidTr="00710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1440" w:type="dxa"/>
            <w:tcBorders>
              <w:top w:val="single" w:sz="4" w:space="0" w:color="auto"/>
              <w:left w:val="single" w:sz="4" w:space="0" w:color="auto"/>
              <w:bottom w:val="single" w:sz="4" w:space="0" w:color="auto"/>
              <w:right w:val="single" w:sz="4" w:space="0" w:color="auto"/>
            </w:tcBorders>
          </w:tcPr>
          <w:p w14:paraId="0712AF9B" w14:textId="77777777" w:rsidR="00016038" w:rsidRPr="00CF7A06" w:rsidRDefault="00016038" w:rsidP="00724286">
            <w:pPr>
              <w:pStyle w:val="ListParagraph"/>
              <w:numPr>
                <w:ilvl w:val="0"/>
                <w:numId w:val="2"/>
              </w:numPr>
              <w:rPr>
                <w:rFonts w:ascii="Arial" w:hAnsi="Arial" w:cs="Arial"/>
                <w:sz w:val="20"/>
                <w:szCs w:val="20"/>
                <w:u w:val="dotted"/>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2E777B7" w14:textId="17E44743" w:rsidR="00016038" w:rsidRPr="00016038" w:rsidRDefault="00C17120" w:rsidP="0071045E">
            <w:pPr>
              <w:jc w:val="left"/>
              <w:rPr>
                <w:rFonts w:ascii="Arial Narrow" w:hAnsi="Arial Narrow" w:cs="Arial"/>
                <w:sz w:val="22"/>
                <w:szCs w:val="22"/>
              </w:rPr>
            </w:pPr>
            <w:r w:rsidRPr="00C17120">
              <w:rPr>
                <w:rFonts w:ascii="Arial Narrow" w:hAnsi="Arial Narrow" w:cs="Arial"/>
                <w:sz w:val="22"/>
                <w:szCs w:val="22"/>
              </w:rPr>
              <w:t>ISO 16757-2:2016</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4E8A057" w14:textId="77777777" w:rsidR="00016038" w:rsidRDefault="00016038" w:rsidP="0071045E">
            <w:pPr>
              <w:rPr>
                <w:rFonts w:ascii="Calibri" w:hAnsi="Calibri"/>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B5C02FE" w14:textId="77777777" w:rsidR="00016038" w:rsidRDefault="00016038" w:rsidP="0071045E">
            <w:pPr>
              <w:rPr>
                <w:rFonts w:ascii="Calibri" w:hAnsi="Calibri"/>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73EBBEDC" w14:textId="77777777" w:rsidR="00016038" w:rsidRDefault="00016038" w:rsidP="0071045E">
            <w:pPr>
              <w:rPr>
                <w:rFonts w:ascii="Calibri" w:hAnsi="Calibri"/>
                <w:color w:val="000000"/>
                <w:sz w:val="22"/>
                <w:szCs w:val="22"/>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3605F00A" w14:textId="77777777" w:rsidR="00016038" w:rsidRDefault="00016038" w:rsidP="0071045E">
            <w:pPr>
              <w:rPr>
                <w:rFonts w:ascii="Calibri" w:hAnsi="Calibri"/>
                <w:color w:val="000000"/>
                <w:sz w:val="22"/>
                <w:szCs w:val="22"/>
              </w:rPr>
            </w:pPr>
          </w:p>
        </w:tc>
      </w:tr>
      <w:tr w:rsidR="00016038" w14:paraId="2DCE5770" w14:textId="77777777" w:rsidTr="00710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1440" w:type="dxa"/>
            <w:tcBorders>
              <w:top w:val="single" w:sz="4" w:space="0" w:color="auto"/>
              <w:left w:val="single" w:sz="4" w:space="0" w:color="auto"/>
              <w:bottom w:val="single" w:sz="4" w:space="0" w:color="auto"/>
              <w:right w:val="single" w:sz="4" w:space="0" w:color="auto"/>
            </w:tcBorders>
          </w:tcPr>
          <w:p w14:paraId="708343C7" w14:textId="77777777" w:rsidR="00016038" w:rsidRPr="00CF7A06" w:rsidRDefault="00016038" w:rsidP="00724286">
            <w:pPr>
              <w:pStyle w:val="ListParagraph"/>
              <w:numPr>
                <w:ilvl w:val="0"/>
                <w:numId w:val="2"/>
              </w:numPr>
              <w:rPr>
                <w:rFonts w:ascii="Arial" w:hAnsi="Arial" w:cs="Arial"/>
                <w:sz w:val="20"/>
                <w:szCs w:val="20"/>
                <w:u w:val="dotted"/>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6CC194F" w14:textId="1DCE0FAE" w:rsidR="00016038" w:rsidRPr="00016038" w:rsidRDefault="00C17120" w:rsidP="0071045E">
            <w:pPr>
              <w:jc w:val="left"/>
              <w:rPr>
                <w:rFonts w:ascii="Arial Narrow" w:hAnsi="Arial Narrow" w:cs="Arial"/>
                <w:sz w:val="22"/>
                <w:szCs w:val="22"/>
              </w:rPr>
            </w:pPr>
            <w:r w:rsidRPr="00C17120">
              <w:rPr>
                <w:rFonts w:ascii="Arial Narrow" w:hAnsi="Arial Narrow" w:cs="Arial"/>
                <w:sz w:val="22"/>
                <w:szCs w:val="22"/>
              </w:rPr>
              <w:t>ISO 19650-1:2018</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EF3DAD2" w14:textId="77777777" w:rsidR="00016038" w:rsidRDefault="00016038" w:rsidP="0071045E">
            <w:pPr>
              <w:rPr>
                <w:rFonts w:ascii="Calibri" w:hAnsi="Calibri"/>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C1E6C27" w14:textId="77777777" w:rsidR="00016038" w:rsidRDefault="00016038" w:rsidP="0071045E">
            <w:pPr>
              <w:rPr>
                <w:rFonts w:ascii="Calibri" w:hAnsi="Calibri"/>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7627E10B" w14:textId="77777777" w:rsidR="00016038" w:rsidRDefault="00016038" w:rsidP="0071045E">
            <w:pPr>
              <w:rPr>
                <w:rFonts w:ascii="Calibri" w:hAnsi="Calibri"/>
                <w:color w:val="000000"/>
                <w:sz w:val="22"/>
                <w:szCs w:val="22"/>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72F14AC5" w14:textId="77777777" w:rsidR="00016038" w:rsidRDefault="00016038" w:rsidP="0071045E">
            <w:pPr>
              <w:rPr>
                <w:rFonts w:ascii="Calibri" w:hAnsi="Calibri"/>
                <w:color w:val="000000"/>
                <w:sz w:val="22"/>
                <w:szCs w:val="22"/>
              </w:rPr>
            </w:pPr>
          </w:p>
        </w:tc>
      </w:tr>
      <w:tr w:rsidR="0071045E" w14:paraId="279EFE76" w14:textId="77777777" w:rsidTr="00710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1440" w:type="dxa"/>
            <w:tcBorders>
              <w:top w:val="nil"/>
              <w:left w:val="single" w:sz="4" w:space="0" w:color="auto"/>
              <w:bottom w:val="single" w:sz="4" w:space="0" w:color="auto"/>
              <w:right w:val="single" w:sz="4" w:space="0" w:color="auto"/>
            </w:tcBorders>
            <w:shd w:val="clear" w:color="000000" w:fill="C4D79B"/>
          </w:tcPr>
          <w:p w14:paraId="0AB53E1D" w14:textId="77777777" w:rsidR="0071045E" w:rsidRPr="00CF7A06" w:rsidRDefault="0071045E" w:rsidP="00724286">
            <w:pPr>
              <w:pStyle w:val="ListParagraph"/>
              <w:numPr>
                <w:ilvl w:val="0"/>
                <w:numId w:val="2"/>
              </w:numPr>
              <w:rPr>
                <w:rFonts w:ascii="Calibri" w:hAnsi="Calibri"/>
                <w:color w:val="000000"/>
                <w:sz w:val="22"/>
                <w:szCs w:val="22"/>
              </w:rPr>
            </w:pPr>
          </w:p>
        </w:tc>
        <w:tc>
          <w:tcPr>
            <w:tcW w:w="1890" w:type="dxa"/>
            <w:tcBorders>
              <w:top w:val="nil"/>
              <w:left w:val="single" w:sz="4" w:space="0" w:color="auto"/>
              <w:bottom w:val="single" w:sz="4" w:space="0" w:color="auto"/>
              <w:right w:val="single" w:sz="4" w:space="0" w:color="auto"/>
            </w:tcBorders>
            <w:shd w:val="clear" w:color="000000" w:fill="C4D79B"/>
          </w:tcPr>
          <w:p w14:paraId="7034591B" w14:textId="464D784D" w:rsidR="0071045E" w:rsidRPr="00C407BA" w:rsidRDefault="00C17120" w:rsidP="0071045E">
            <w:pPr>
              <w:jc w:val="left"/>
              <w:rPr>
                <w:rFonts w:ascii="Arial Narrow" w:hAnsi="Arial Narrow"/>
                <w:color w:val="000000"/>
                <w:sz w:val="22"/>
                <w:szCs w:val="22"/>
              </w:rPr>
            </w:pPr>
            <w:r w:rsidRPr="00C17120">
              <w:rPr>
                <w:rFonts w:ascii="Arial Narrow" w:hAnsi="Arial Narrow" w:cs="Arial"/>
                <w:sz w:val="22"/>
                <w:szCs w:val="22"/>
              </w:rPr>
              <w:t>ISO 19650-2:2018</w:t>
            </w:r>
          </w:p>
        </w:tc>
        <w:tc>
          <w:tcPr>
            <w:tcW w:w="1800" w:type="dxa"/>
            <w:tcBorders>
              <w:top w:val="nil"/>
              <w:left w:val="single" w:sz="4" w:space="0" w:color="auto"/>
              <w:bottom w:val="single" w:sz="4" w:space="0" w:color="auto"/>
              <w:right w:val="single" w:sz="4" w:space="0" w:color="auto"/>
            </w:tcBorders>
            <w:shd w:val="clear" w:color="000000" w:fill="C4D79B"/>
          </w:tcPr>
          <w:p w14:paraId="234B50FA" w14:textId="77777777" w:rsidR="0071045E" w:rsidRPr="00892734" w:rsidRDefault="0071045E" w:rsidP="0071045E">
            <w:pPr>
              <w:rPr>
                <w:rFonts w:ascii="Calibri" w:hAnsi="Calibri"/>
                <w:color w:val="000000"/>
                <w:sz w:val="22"/>
                <w:szCs w:val="22"/>
              </w:rPr>
            </w:pPr>
          </w:p>
        </w:tc>
        <w:tc>
          <w:tcPr>
            <w:tcW w:w="2520" w:type="dxa"/>
            <w:tcBorders>
              <w:top w:val="nil"/>
              <w:left w:val="single" w:sz="4" w:space="0" w:color="auto"/>
              <w:bottom w:val="single" w:sz="4" w:space="0" w:color="auto"/>
              <w:right w:val="single" w:sz="4" w:space="0" w:color="auto"/>
            </w:tcBorders>
            <w:shd w:val="clear" w:color="000000" w:fill="C4D79B"/>
          </w:tcPr>
          <w:p w14:paraId="1B6E5D84" w14:textId="77777777" w:rsidR="0071045E" w:rsidRPr="00892734" w:rsidRDefault="0071045E" w:rsidP="0071045E">
            <w:pPr>
              <w:rPr>
                <w:rFonts w:ascii="Calibri" w:hAnsi="Calibri"/>
                <w:color w:val="000000"/>
                <w:sz w:val="22"/>
                <w:szCs w:val="22"/>
              </w:rPr>
            </w:pPr>
          </w:p>
        </w:tc>
        <w:tc>
          <w:tcPr>
            <w:tcW w:w="3690" w:type="dxa"/>
            <w:tcBorders>
              <w:top w:val="nil"/>
              <w:left w:val="single" w:sz="4" w:space="0" w:color="auto"/>
              <w:bottom w:val="single" w:sz="4" w:space="0" w:color="auto"/>
              <w:right w:val="single" w:sz="4" w:space="0" w:color="auto"/>
            </w:tcBorders>
            <w:shd w:val="clear" w:color="000000" w:fill="C4D79B"/>
          </w:tcPr>
          <w:p w14:paraId="74064A7F" w14:textId="77777777" w:rsidR="0071045E" w:rsidRPr="00892734" w:rsidRDefault="0071045E" w:rsidP="0071045E">
            <w:pPr>
              <w:rPr>
                <w:rFonts w:ascii="Calibri" w:hAnsi="Calibri"/>
                <w:color w:val="000000"/>
                <w:sz w:val="22"/>
                <w:szCs w:val="22"/>
              </w:rPr>
            </w:pPr>
          </w:p>
        </w:tc>
        <w:tc>
          <w:tcPr>
            <w:tcW w:w="4410" w:type="dxa"/>
            <w:tcBorders>
              <w:top w:val="nil"/>
              <w:left w:val="single" w:sz="4" w:space="0" w:color="auto"/>
              <w:bottom w:val="single" w:sz="4" w:space="0" w:color="auto"/>
              <w:right w:val="single" w:sz="4" w:space="0" w:color="auto"/>
            </w:tcBorders>
            <w:shd w:val="clear" w:color="000000" w:fill="C4D79B"/>
          </w:tcPr>
          <w:p w14:paraId="3064D729" w14:textId="77777777" w:rsidR="0071045E" w:rsidRPr="00892734" w:rsidRDefault="0071045E" w:rsidP="0071045E">
            <w:pPr>
              <w:rPr>
                <w:rFonts w:ascii="Calibri" w:hAnsi="Calibri"/>
                <w:color w:val="000000"/>
                <w:sz w:val="22"/>
                <w:szCs w:val="22"/>
              </w:rPr>
            </w:pPr>
          </w:p>
        </w:tc>
      </w:tr>
    </w:tbl>
    <w:p w14:paraId="588999AB" w14:textId="77777777" w:rsidR="00A806F3" w:rsidRDefault="00A806F3" w:rsidP="00A806F3">
      <w:pPr>
        <w:jc w:val="left"/>
        <w:rPr>
          <w:rFonts w:ascii="Arial" w:hAnsi="Arial" w:cs="Arial"/>
          <w:sz w:val="20"/>
        </w:rPr>
      </w:pPr>
    </w:p>
    <w:p w14:paraId="074FB8CB" w14:textId="77777777" w:rsidR="00E774BD" w:rsidRDefault="00E774BD" w:rsidP="00E774BD">
      <w:pPr>
        <w:jc w:val="left"/>
        <w:rPr>
          <w:rFonts w:ascii="Arial" w:hAnsi="Arial" w:cs="Arial"/>
          <w:sz w:val="20"/>
        </w:rPr>
      </w:pPr>
    </w:p>
    <w:p w14:paraId="3BE5A6F0" w14:textId="77777777" w:rsidR="001D7A55" w:rsidRDefault="001D7A55" w:rsidP="001D7A55">
      <w:pPr>
        <w:autoSpaceDE w:val="0"/>
        <w:autoSpaceDN w:val="0"/>
        <w:adjustRightInd w:val="0"/>
        <w:jc w:val="left"/>
        <w:rPr>
          <w:rFonts w:ascii="Arial" w:hAnsi="Arial" w:cs="Arial"/>
          <w:sz w:val="20"/>
        </w:rPr>
      </w:pPr>
    </w:p>
    <w:p w14:paraId="74420BC4" w14:textId="77777777" w:rsidR="00904334" w:rsidRDefault="00904334">
      <w:pPr>
        <w:spacing w:before="0" w:after="0"/>
        <w:jc w:val="left"/>
        <w:rPr>
          <w:rFonts w:ascii="Arial" w:hAnsi="Arial" w:cs="Arial"/>
          <w:b/>
          <w:sz w:val="20"/>
          <w:szCs w:val="20"/>
        </w:rPr>
      </w:pPr>
    </w:p>
    <w:tbl>
      <w:tblPr>
        <w:tblW w:w="9396" w:type="dxa"/>
        <w:tblInd w:w="18" w:type="dxa"/>
        <w:tblLayout w:type="fixed"/>
        <w:tblLook w:val="04A0" w:firstRow="1" w:lastRow="0" w:firstColumn="1" w:lastColumn="0" w:noHBand="0" w:noVBand="1"/>
      </w:tblPr>
      <w:tblGrid>
        <w:gridCol w:w="2788"/>
        <w:gridCol w:w="2774"/>
        <w:gridCol w:w="928"/>
        <w:gridCol w:w="2906"/>
      </w:tblGrid>
      <w:tr w:rsidR="001D7A55" w:rsidRPr="00652429" w14:paraId="3FC10EBC" w14:textId="77777777" w:rsidTr="00166644">
        <w:tc>
          <w:tcPr>
            <w:tcW w:w="2788" w:type="dxa"/>
            <w:vAlign w:val="center"/>
          </w:tcPr>
          <w:p w14:paraId="24CA6274" w14:textId="77777777" w:rsidR="001D7A55" w:rsidRPr="00652429" w:rsidRDefault="001D7A55" w:rsidP="00166644">
            <w:pPr>
              <w:autoSpaceDE w:val="0"/>
              <w:autoSpaceDN w:val="0"/>
              <w:adjustRightInd w:val="0"/>
              <w:jc w:val="left"/>
              <w:rPr>
                <w:rFonts w:ascii="Arial" w:hAnsi="Arial" w:cs="Arial"/>
                <w:sz w:val="20"/>
                <w:szCs w:val="20"/>
              </w:rPr>
            </w:pPr>
            <w:r w:rsidRPr="00652429">
              <w:rPr>
                <w:rFonts w:ascii="Arial" w:hAnsi="Arial" w:cs="Arial"/>
                <w:sz w:val="20"/>
                <w:szCs w:val="20"/>
              </w:rPr>
              <w:t>Name and (of respondent)</w:t>
            </w:r>
          </w:p>
        </w:tc>
        <w:tc>
          <w:tcPr>
            <w:tcW w:w="2774" w:type="dxa"/>
          </w:tcPr>
          <w:p w14:paraId="032FC68C" w14:textId="77777777" w:rsidR="001D7A55" w:rsidRPr="00652429" w:rsidRDefault="001D7A55" w:rsidP="00166644">
            <w:pPr>
              <w:tabs>
                <w:tab w:val="right" w:leader="dot" w:pos="2557"/>
              </w:tabs>
              <w:autoSpaceDE w:val="0"/>
              <w:autoSpaceDN w:val="0"/>
              <w:adjustRightInd w:val="0"/>
              <w:rPr>
                <w:rFonts w:ascii="Arial" w:hAnsi="Arial" w:cs="Arial"/>
                <w:sz w:val="20"/>
                <w:szCs w:val="20"/>
              </w:rPr>
            </w:pPr>
            <w:r w:rsidRPr="00652429">
              <w:rPr>
                <w:rFonts w:ascii="Arial" w:hAnsi="Arial" w:cs="Arial"/>
                <w:sz w:val="20"/>
                <w:szCs w:val="20"/>
              </w:rPr>
              <w:tab/>
            </w:r>
          </w:p>
        </w:tc>
        <w:tc>
          <w:tcPr>
            <w:tcW w:w="928" w:type="dxa"/>
          </w:tcPr>
          <w:p w14:paraId="5AE0AA7F" w14:textId="77777777" w:rsidR="001D7A55" w:rsidRPr="00652429" w:rsidRDefault="001D7A55" w:rsidP="00166644">
            <w:pPr>
              <w:autoSpaceDE w:val="0"/>
              <w:autoSpaceDN w:val="0"/>
              <w:adjustRightInd w:val="0"/>
              <w:jc w:val="left"/>
              <w:rPr>
                <w:rFonts w:ascii="Arial" w:hAnsi="Arial" w:cs="Arial"/>
                <w:sz w:val="20"/>
                <w:szCs w:val="20"/>
              </w:rPr>
            </w:pPr>
            <w:r w:rsidRPr="00652429">
              <w:rPr>
                <w:rFonts w:ascii="Arial" w:hAnsi="Arial" w:cs="Arial"/>
                <w:sz w:val="20"/>
                <w:szCs w:val="20"/>
              </w:rPr>
              <w:t>Position</w:t>
            </w:r>
          </w:p>
        </w:tc>
        <w:tc>
          <w:tcPr>
            <w:tcW w:w="2906" w:type="dxa"/>
          </w:tcPr>
          <w:p w14:paraId="77F9A878" w14:textId="77777777" w:rsidR="001D7A55" w:rsidRPr="00652429" w:rsidRDefault="001D7A55" w:rsidP="00166644">
            <w:pPr>
              <w:tabs>
                <w:tab w:val="right" w:leader="dot" w:pos="2744"/>
              </w:tabs>
              <w:autoSpaceDE w:val="0"/>
              <w:autoSpaceDN w:val="0"/>
              <w:adjustRightInd w:val="0"/>
              <w:rPr>
                <w:rFonts w:ascii="Arial" w:hAnsi="Arial" w:cs="Arial"/>
                <w:sz w:val="20"/>
                <w:szCs w:val="20"/>
              </w:rPr>
            </w:pPr>
            <w:r w:rsidRPr="00652429">
              <w:rPr>
                <w:rFonts w:ascii="Arial" w:hAnsi="Arial" w:cs="Arial"/>
                <w:sz w:val="20"/>
                <w:szCs w:val="20"/>
              </w:rPr>
              <w:tab/>
            </w:r>
          </w:p>
        </w:tc>
      </w:tr>
      <w:tr w:rsidR="001D7A55" w:rsidRPr="00652429" w14:paraId="53714893" w14:textId="77777777" w:rsidTr="00166644">
        <w:tc>
          <w:tcPr>
            <w:tcW w:w="2788" w:type="dxa"/>
            <w:vAlign w:val="center"/>
          </w:tcPr>
          <w:p w14:paraId="6C5F27F9" w14:textId="77777777" w:rsidR="001D7A55" w:rsidRPr="00652429" w:rsidRDefault="001D7A55" w:rsidP="00166644">
            <w:pPr>
              <w:autoSpaceDE w:val="0"/>
              <w:autoSpaceDN w:val="0"/>
              <w:adjustRightInd w:val="0"/>
              <w:jc w:val="left"/>
              <w:rPr>
                <w:rFonts w:ascii="Arial" w:hAnsi="Arial" w:cs="Arial"/>
                <w:sz w:val="20"/>
                <w:szCs w:val="20"/>
              </w:rPr>
            </w:pPr>
            <w:r w:rsidRPr="00652429">
              <w:rPr>
                <w:rFonts w:ascii="Arial" w:hAnsi="Arial" w:cs="Arial"/>
                <w:sz w:val="20"/>
                <w:szCs w:val="20"/>
              </w:rPr>
              <w:t>Signature</w:t>
            </w:r>
          </w:p>
        </w:tc>
        <w:tc>
          <w:tcPr>
            <w:tcW w:w="2774" w:type="dxa"/>
          </w:tcPr>
          <w:p w14:paraId="198D67F5" w14:textId="77777777" w:rsidR="001D7A55" w:rsidRPr="00652429" w:rsidRDefault="001D7A55" w:rsidP="00166644">
            <w:pPr>
              <w:tabs>
                <w:tab w:val="right" w:leader="dot" w:pos="2556"/>
              </w:tabs>
              <w:autoSpaceDE w:val="0"/>
              <w:autoSpaceDN w:val="0"/>
              <w:adjustRightInd w:val="0"/>
              <w:rPr>
                <w:rFonts w:ascii="Arial" w:hAnsi="Arial" w:cs="Arial"/>
                <w:sz w:val="20"/>
                <w:szCs w:val="20"/>
              </w:rPr>
            </w:pPr>
            <w:r w:rsidRPr="00652429">
              <w:rPr>
                <w:rFonts w:ascii="Arial" w:hAnsi="Arial" w:cs="Arial"/>
                <w:sz w:val="20"/>
                <w:szCs w:val="20"/>
              </w:rPr>
              <w:tab/>
            </w:r>
          </w:p>
        </w:tc>
        <w:tc>
          <w:tcPr>
            <w:tcW w:w="928" w:type="dxa"/>
          </w:tcPr>
          <w:p w14:paraId="60D9D614" w14:textId="77777777" w:rsidR="001D7A55" w:rsidRPr="00652429" w:rsidRDefault="001D7A55" w:rsidP="00166644">
            <w:pPr>
              <w:autoSpaceDE w:val="0"/>
              <w:autoSpaceDN w:val="0"/>
              <w:adjustRightInd w:val="0"/>
              <w:jc w:val="left"/>
              <w:rPr>
                <w:rFonts w:ascii="Arial" w:hAnsi="Arial" w:cs="Arial"/>
                <w:sz w:val="20"/>
                <w:szCs w:val="20"/>
              </w:rPr>
            </w:pPr>
          </w:p>
        </w:tc>
        <w:tc>
          <w:tcPr>
            <w:tcW w:w="2906" w:type="dxa"/>
          </w:tcPr>
          <w:p w14:paraId="1FF6A053" w14:textId="77777777" w:rsidR="001D7A55" w:rsidRPr="00652429" w:rsidRDefault="001D7A55" w:rsidP="00166644">
            <w:pPr>
              <w:autoSpaceDE w:val="0"/>
              <w:autoSpaceDN w:val="0"/>
              <w:adjustRightInd w:val="0"/>
              <w:rPr>
                <w:rFonts w:ascii="Arial" w:hAnsi="Arial" w:cs="Arial"/>
                <w:sz w:val="20"/>
                <w:szCs w:val="20"/>
              </w:rPr>
            </w:pPr>
          </w:p>
        </w:tc>
      </w:tr>
    </w:tbl>
    <w:p w14:paraId="3BFA00A0" w14:textId="77777777" w:rsidR="001D7A55" w:rsidRDefault="001D7A55" w:rsidP="001D7A55">
      <w:pPr>
        <w:tabs>
          <w:tab w:val="right" w:leader="dot" w:pos="9000"/>
        </w:tabs>
        <w:autoSpaceDE w:val="0"/>
        <w:autoSpaceDN w:val="0"/>
        <w:adjustRightInd w:val="0"/>
        <w:rPr>
          <w:rFonts w:ascii="Arial" w:hAnsi="Arial" w:cs="Arial"/>
          <w:sz w:val="20"/>
          <w:szCs w:val="20"/>
        </w:rPr>
      </w:pPr>
      <w:r>
        <w:rPr>
          <w:rFonts w:ascii="Arial" w:hAnsi="Arial" w:cs="Arial"/>
          <w:sz w:val="20"/>
          <w:szCs w:val="20"/>
        </w:rPr>
        <w:lastRenderedPageBreak/>
        <w:t xml:space="preserve">On behalf of: </w:t>
      </w:r>
      <w:r>
        <w:rPr>
          <w:rFonts w:ascii="Arial" w:hAnsi="Arial" w:cs="Arial"/>
          <w:sz w:val="20"/>
          <w:szCs w:val="20"/>
        </w:rPr>
        <w:tab/>
        <w:t>(Name of organization)</w:t>
      </w:r>
    </w:p>
    <w:p w14:paraId="00F6D012" w14:textId="77777777" w:rsidR="001D7A55" w:rsidRDefault="001D7A55" w:rsidP="001D7A55">
      <w:pPr>
        <w:tabs>
          <w:tab w:val="right" w:leader="dot" w:pos="9000"/>
        </w:tabs>
        <w:autoSpaceDE w:val="0"/>
        <w:autoSpaceDN w:val="0"/>
        <w:adjustRightInd w:val="0"/>
        <w:rPr>
          <w:rFonts w:ascii="Arial" w:hAnsi="Arial" w:cs="Arial"/>
          <w:sz w:val="20"/>
          <w:szCs w:val="20"/>
        </w:rPr>
      </w:pPr>
    </w:p>
    <w:p w14:paraId="17990321" w14:textId="77777777" w:rsidR="001D7A55" w:rsidRDefault="001D7A55" w:rsidP="001D7A55">
      <w:pPr>
        <w:tabs>
          <w:tab w:val="right" w:leader="dot" w:pos="9000"/>
        </w:tabs>
        <w:autoSpaceDE w:val="0"/>
        <w:autoSpaceDN w:val="0"/>
        <w:adjustRightInd w:val="0"/>
        <w:rPr>
          <w:rFonts w:ascii="Arial" w:hAnsi="Arial" w:cs="Arial"/>
          <w:sz w:val="20"/>
          <w:szCs w:val="20"/>
        </w:rPr>
      </w:pPr>
      <w:r>
        <w:rPr>
          <w:rFonts w:ascii="Arial" w:hAnsi="Arial" w:cs="Arial"/>
          <w:sz w:val="20"/>
          <w:szCs w:val="20"/>
        </w:rPr>
        <w:t>Date (&amp; stamp):</w:t>
      </w:r>
      <w:r>
        <w:rPr>
          <w:rFonts w:ascii="Arial" w:hAnsi="Arial" w:cs="Arial"/>
          <w:sz w:val="20"/>
          <w:szCs w:val="20"/>
        </w:rPr>
        <w:tab/>
      </w:r>
    </w:p>
    <w:p w14:paraId="6419D27E" w14:textId="77777777" w:rsidR="001D7A55" w:rsidRDefault="001D7A55" w:rsidP="001D7A55">
      <w:pPr>
        <w:tabs>
          <w:tab w:val="right" w:leader="dot" w:pos="3600"/>
        </w:tabs>
        <w:autoSpaceDE w:val="0"/>
        <w:autoSpaceDN w:val="0"/>
        <w:adjustRightInd w:val="0"/>
        <w:rPr>
          <w:rFonts w:ascii="Arial" w:hAnsi="Arial" w:cs="Arial"/>
          <w:b/>
          <w:bCs/>
          <w:sz w:val="20"/>
          <w:szCs w:val="20"/>
        </w:rPr>
      </w:pPr>
    </w:p>
    <w:p w14:paraId="4DAD1862" w14:textId="77777777" w:rsidR="00904334" w:rsidRDefault="00904334" w:rsidP="00476061">
      <w:pPr>
        <w:tabs>
          <w:tab w:val="right" w:leader="dot" w:pos="9000"/>
        </w:tabs>
        <w:autoSpaceDE w:val="0"/>
        <w:autoSpaceDN w:val="0"/>
        <w:adjustRightInd w:val="0"/>
        <w:ind w:left="360"/>
        <w:rPr>
          <w:rFonts w:ascii="Arial" w:hAnsi="Arial" w:cs="Arial"/>
          <w:sz w:val="20"/>
          <w:szCs w:val="20"/>
        </w:rPr>
      </w:pPr>
    </w:p>
    <w:sectPr w:rsidR="00904334" w:rsidSect="00E774BD">
      <w:headerReference w:type="first" r:id="rId8"/>
      <w:pgSz w:w="16834" w:h="11909" w:orient="landscape" w:code="9"/>
      <w:pgMar w:top="1440" w:right="126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B50C7" w14:textId="77777777" w:rsidR="00CB75D4" w:rsidRDefault="00CB75D4">
      <w:r>
        <w:separator/>
      </w:r>
    </w:p>
  </w:endnote>
  <w:endnote w:type="continuationSeparator" w:id="0">
    <w:p w14:paraId="0056FD11" w14:textId="77777777" w:rsidR="00CB75D4" w:rsidRDefault="00CB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D0BE3" w14:textId="77777777" w:rsidR="00CB75D4" w:rsidRDefault="00CB75D4">
      <w:r>
        <w:separator/>
      </w:r>
    </w:p>
  </w:footnote>
  <w:footnote w:type="continuationSeparator" w:id="0">
    <w:p w14:paraId="6D3BE7F9" w14:textId="77777777" w:rsidR="00CB75D4" w:rsidRDefault="00CB7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3"/>
      <w:gridCol w:w="4478"/>
    </w:tblGrid>
    <w:tr w:rsidR="00981A51" w:rsidRPr="00E70218" w14:paraId="40EC7F84" w14:textId="77777777" w:rsidTr="00166644">
      <w:trPr>
        <w:trHeight w:val="368"/>
      </w:trPr>
      <w:tc>
        <w:tcPr>
          <w:tcW w:w="7155" w:type="dxa"/>
          <w:tcBorders>
            <w:top w:val="single" w:sz="4" w:space="0" w:color="auto"/>
            <w:left w:val="single" w:sz="4" w:space="0" w:color="auto"/>
            <w:bottom w:val="single" w:sz="4" w:space="0" w:color="auto"/>
            <w:right w:val="single" w:sz="4" w:space="0" w:color="auto"/>
          </w:tcBorders>
        </w:tcPr>
        <w:p w14:paraId="09D36C88" w14:textId="33AED720" w:rsidR="00981A51" w:rsidRPr="00E70218" w:rsidRDefault="00981A51" w:rsidP="00422406">
          <w:pPr>
            <w:tabs>
              <w:tab w:val="center" w:pos="4320"/>
              <w:tab w:val="right" w:pos="8640"/>
            </w:tabs>
            <w:rPr>
              <w:rFonts w:ascii="Arial" w:hAnsi="Arial" w:cs="Arial"/>
              <w:sz w:val="20"/>
              <w:szCs w:val="20"/>
            </w:rPr>
          </w:pPr>
          <w:r w:rsidRPr="00A57928">
            <w:rPr>
              <w:rFonts w:ascii="Arial" w:hAnsi="Arial" w:cs="Arial"/>
              <w:b/>
              <w:sz w:val="20"/>
              <w:szCs w:val="20"/>
            </w:rPr>
            <w:t>Circulation date</w:t>
          </w:r>
          <w:r w:rsidR="001B00BC">
            <w:rPr>
              <w:rFonts w:ascii="Arial" w:hAnsi="Arial" w:cs="Arial"/>
              <w:sz w:val="20"/>
              <w:szCs w:val="20"/>
            </w:rPr>
            <w:t>: 20</w:t>
          </w:r>
          <w:r w:rsidR="0071045E">
            <w:rPr>
              <w:rFonts w:ascii="Arial" w:hAnsi="Arial" w:cs="Arial"/>
              <w:sz w:val="20"/>
              <w:szCs w:val="20"/>
            </w:rPr>
            <w:t>2</w:t>
          </w:r>
          <w:r w:rsidR="00C17120">
            <w:rPr>
              <w:rFonts w:ascii="Arial" w:hAnsi="Arial" w:cs="Arial"/>
              <w:sz w:val="20"/>
              <w:szCs w:val="20"/>
            </w:rPr>
            <w:t>4</w:t>
          </w:r>
          <w:r w:rsidR="00422406">
            <w:rPr>
              <w:rFonts w:ascii="Arial" w:hAnsi="Arial" w:cs="Arial"/>
              <w:sz w:val="20"/>
              <w:szCs w:val="20"/>
            </w:rPr>
            <w:t>-</w:t>
          </w:r>
          <w:r w:rsidR="00C17120">
            <w:rPr>
              <w:rFonts w:ascii="Arial" w:hAnsi="Arial" w:cs="Arial"/>
              <w:sz w:val="20"/>
              <w:szCs w:val="20"/>
            </w:rPr>
            <w:t>01</w:t>
          </w:r>
          <w:r>
            <w:rPr>
              <w:rFonts w:ascii="Arial" w:hAnsi="Arial" w:cs="Arial"/>
              <w:sz w:val="20"/>
              <w:szCs w:val="20"/>
            </w:rPr>
            <w:t>-</w:t>
          </w:r>
          <w:r w:rsidR="00C17120">
            <w:rPr>
              <w:rFonts w:ascii="Arial" w:hAnsi="Arial" w:cs="Arial"/>
              <w:sz w:val="20"/>
              <w:szCs w:val="20"/>
            </w:rPr>
            <w:t>3</w:t>
          </w:r>
          <w:r w:rsidR="008E0686">
            <w:rPr>
              <w:rFonts w:ascii="Arial" w:hAnsi="Arial" w:cs="Arial"/>
              <w:sz w:val="20"/>
              <w:szCs w:val="20"/>
            </w:rPr>
            <w:t>1</w:t>
          </w:r>
        </w:p>
      </w:tc>
      <w:tc>
        <w:tcPr>
          <w:tcW w:w="7155" w:type="dxa"/>
          <w:tcBorders>
            <w:top w:val="single" w:sz="4" w:space="0" w:color="auto"/>
            <w:left w:val="single" w:sz="4" w:space="0" w:color="auto"/>
            <w:bottom w:val="single" w:sz="4" w:space="0" w:color="auto"/>
            <w:right w:val="single" w:sz="4" w:space="0" w:color="auto"/>
          </w:tcBorders>
        </w:tcPr>
        <w:p w14:paraId="0EF75109" w14:textId="2C7AE36F" w:rsidR="00981A51" w:rsidRPr="00E70218" w:rsidRDefault="00981A51" w:rsidP="00422406">
          <w:pPr>
            <w:tabs>
              <w:tab w:val="center" w:pos="4320"/>
              <w:tab w:val="right" w:pos="8640"/>
            </w:tabs>
            <w:jc w:val="right"/>
            <w:rPr>
              <w:rFonts w:ascii="Arial" w:hAnsi="Arial" w:cs="Arial"/>
              <w:sz w:val="20"/>
              <w:szCs w:val="20"/>
            </w:rPr>
          </w:pPr>
          <w:r w:rsidRPr="00A57928">
            <w:rPr>
              <w:rFonts w:ascii="Arial" w:hAnsi="Arial" w:cs="Arial"/>
              <w:b/>
              <w:sz w:val="20"/>
              <w:szCs w:val="20"/>
            </w:rPr>
            <w:t>Closing date</w:t>
          </w:r>
          <w:r w:rsidR="001B00BC">
            <w:rPr>
              <w:rFonts w:ascii="Arial" w:hAnsi="Arial" w:cs="Arial"/>
              <w:sz w:val="20"/>
              <w:szCs w:val="20"/>
            </w:rPr>
            <w:t>: 20</w:t>
          </w:r>
          <w:r w:rsidR="0071045E">
            <w:rPr>
              <w:rFonts w:ascii="Arial" w:hAnsi="Arial" w:cs="Arial"/>
              <w:sz w:val="20"/>
              <w:szCs w:val="20"/>
            </w:rPr>
            <w:t>2</w:t>
          </w:r>
          <w:r w:rsidR="00C17120">
            <w:rPr>
              <w:rFonts w:ascii="Arial" w:hAnsi="Arial" w:cs="Arial"/>
              <w:sz w:val="20"/>
              <w:szCs w:val="20"/>
            </w:rPr>
            <w:t>4</w:t>
          </w:r>
          <w:r>
            <w:rPr>
              <w:rFonts w:ascii="Arial" w:hAnsi="Arial" w:cs="Arial"/>
              <w:sz w:val="20"/>
              <w:szCs w:val="20"/>
            </w:rPr>
            <w:t>-</w:t>
          </w:r>
          <w:r w:rsidR="00C17120">
            <w:rPr>
              <w:rFonts w:ascii="Arial" w:hAnsi="Arial" w:cs="Arial"/>
              <w:sz w:val="20"/>
              <w:szCs w:val="20"/>
            </w:rPr>
            <w:t>03</w:t>
          </w:r>
          <w:r>
            <w:rPr>
              <w:rFonts w:ascii="Arial" w:hAnsi="Arial" w:cs="Arial"/>
              <w:sz w:val="20"/>
              <w:szCs w:val="20"/>
            </w:rPr>
            <w:t>-</w:t>
          </w:r>
          <w:r w:rsidR="008E0686">
            <w:rPr>
              <w:rFonts w:ascii="Arial" w:hAnsi="Arial" w:cs="Arial"/>
              <w:sz w:val="20"/>
              <w:szCs w:val="20"/>
            </w:rPr>
            <w:t>0</w:t>
          </w:r>
          <w:r w:rsidR="00C17120">
            <w:rPr>
              <w:rFonts w:ascii="Arial" w:hAnsi="Arial" w:cs="Arial"/>
              <w:sz w:val="20"/>
              <w:szCs w:val="20"/>
            </w:rPr>
            <w:t>2</w:t>
          </w:r>
        </w:p>
      </w:tc>
    </w:tr>
  </w:tbl>
  <w:p w14:paraId="4BE4BC1A" w14:textId="77777777" w:rsidR="00981A51" w:rsidRDefault="00981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744"/>
    <w:multiLevelType w:val="hybridMultilevel"/>
    <w:tmpl w:val="C374CAB8"/>
    <w:lvl w:ilvl="0" w:tplc="6F2A02BE">
      <w:start w:val="1"/>
      <w:numFmt w:val="decimal"/>
      <w:lvlText w:val="%1."/>
      <w:lvlJc w:val="left"/>
      <w:pPr>
        <w:ind w:left="288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74D550C"/>
    <w:multiLevelType w:val="hybridMultilevel"/>
    <w:tmpl w:val="03C85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F19F6"/>
    <w:multiLevelType w:val="hybridMultilevel"/>
    <w:tmpl w:val="C7AE0990"/>
    <w:lvl w:ilvl="0" w:tplc="6F2A02BE">
      <w:start w:val="1"/>
      <w:numFmt w:val="decimal"/>
      <w:lvlText w:val="%1."/>
      <w:lvlJc w:val="left"/>
      <w:pPr>
        <w:ind w:left="2160" w:hanging="18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F177B31"/>
    <w:multiLevelType w:val="multilevel"/>
    <w:tmpl w:val="9370D846"/>
    <w:lvl w:ilvl="0">
      <w:start w:val="1"/>
      <w:numFmt w:val="lowerLetter"/>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8243135"/>
    <w:multiLevelType w:val="hybridMultilevel"/>
    <w:tmpl w:val="5F00D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F1BD8"/>
    <w:multiLevelType w:val="multilevel"/>
    <w:tmpl w:val="B26A17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9EE037C"/>
    <w:multiLevelType w:val="hybridMultilevel"/>
    <w:tmpl w:val="DA8CEEDE"/>
    <w:lvl w:ilvl="0" w:tplc="FFFFFFFF">
      <w:start w:val="1"/>
      <w:numFmt w:val="decimal"/>
      <w:lvlText w:val="%1."/>
      <w:lvlJc w:val="left"/>
      <w:pPr>
        <w:ind w:left="288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A513A23"/>
    <w:multiLevelType w:val="hybridMultilevel"/>
    <w:tmpl w:val="C2EECB7E"/>
    <w:lvl w:ilvl="0" w:tplc="FFFFFFFF">
      <w:start w:val="1"/>
      <w:numFmt w:val="decimal"/>
      <w:lvlText w:val="%1."/>
      <w:lvlJc w:val="left"/>
      <w:pPr>
        <w:ind w:left="288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21070D0"/>
    <w:multiLevelType w:val="hybridMultilevel"/>
    <w:tmpl w:val="7D22224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54E4F20"/>
    <w:multiLevelType w:val="hybridMultilevel"/>
    <w:tmpl w:val="73064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941C0E"/>
    <w:multiLevelType w:val="hybridMultilevel"/>
    <w:tmpl w:val="F9CCC25E"/>
    <w:lvl w:ilvl="0" w:tplc="0409000F">
      <w:start w:val="1"/>
      <w:numFmt w:val="decimal"/>
      <w:lvlText w:val="%1."/>
      <w:lvlJc w:val="left"/>
      <w:pPr>
        <w:ind w:left="720" w:hanging="360"/>
      </w:pPr>
    </w:lvl>
    <w:lvl w:ilvl="1" w:tplc="98488DAC">
      <w:numFmt w:val="bullet"/>
      <w:lvlText w:val="—"/>
      <w:lvlJc w:val="left"/>
      <w:pPr>
        <w:ind w:left="1440" w:hanging="360"/>
      </w:pPr>
      <w:rPr>
        <w:rFonts w:ascii="Times New Roman" w:eastAsia="Times New Roman" w:hAnsi="Times New Roman" w:cs="Times New Roman" w:hint="default"/>
      </w:rPr>
    </w:lvl>
    <w:lvl w:ilvl="2" w:tplc="0E9CDC6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CF047A"/>
    <w:multiLevelType w:val="multilevel"/>
    <w:tmpl w:val="D286E9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A2B175B"/>
    <w:multiLevelType w:val="hybridMultilevel"/>
    <w:tmpl w:val="69463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5207606">
    <w:abstractNumId w:val="1"/>
  </w:num>
  <w:num w:numId="2" w16cid:durableId="1088959624">
    <w:abstractNumId w:val="4"/>
  </w:num>
  <w:num w:numId="3" w16cid:durableId="2101640305">
    <w:abstractNumId w:val="5"/>
  </w:num>
  <w:num w:numId="4" w16cid:durableId="432091163">
    <w:abstractNumId w:val="3"/>
  </w:num>
  <w:num w:numId="5" w16cid:durableId="346366071">
    <w:abstractNumId w:val="11"/>
  </w:num>
  <w:num w:numId="6" w16cid:durableId="310525451">
    <w:abstractNumId w:val="0"/>
  </w:num>
  <w:num w:numId="7" w16cid:durableId="375394900">
    <w:abstractNumId w:val="8"/>
  </w:num>
  <w:num w:numId="8" w16cid:durableId="457643548">
    <w:abstractNumId w:val="6"/>
  </w:num>
  <w:num w:numId="9" w16cid:durableId="579750004">
    <w:abstractNumId w:val="2"/>
  </w:num>
  <w:num w:numId="10" w16cid:durableId="1246768292">
    <w:abstractNumId w:val="7"/>
  </w:num>
  <w:num w:numId="11" w16cid:durableId="487481776">
    <w:abstractNumId w:val="9"/>
  </w:num>
  <w:num w:numId="12" w16cid:durableId="1243107532">
    <w:abstractNumId w:val="12"/>
  </w:num>
  <w:num w:numId="13" w16cid:durableId="199453029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03F"/>
    <w:rsid w:val="00001C4C"/>
    <w:rsid w:val="000049D4"/>
    <w:rsid w:val="000112E3"/>
    <w:rsid w:val="00014506"/>
    <w:rsid w:val="00014A9C"/>
    <w:rsid w:val="00016038"/>
    <w:rsid w:val="00017A5F"/>
    <w:rsid w:val="000203A3"/>
    <w:rsid w:val="000233D3"/>
    <w:rsid w:val="00024973"/>
    <w:rsid w:val="00024D8A"/>
    <w:rsid w:val="000257D6"/>
    <w:rsid w:val="00031070"/>
    <w:rsid w:val="00033ABB"/>
    <w:rsid w:val="00043B38"/>
    <w:rsid w:val="000457CA"/>
    <w:rsid w:val="00045FC9"/>
    <w:rsid w:val="00050CDC"/>
    <w:rsid w:val="00052C5C"/>
    <w:rsid w:val="0005647D"/>
    <w:rsid w:val="000569CE"/>
    <w:rsid w:val="00061E5E"/>
    <w:rsid w:val="00065813"/>
    <w:rsid w:val="00067636"/>
    <w:rsid w:val="00067904"/>
    <w:rsid w:val="00072627"/>
    <w:rsid w:val="000751F4"/>
    <w:rsid w:val="00084492"/>
    <w:rsid w:val="00085194"/>
    <w:rsid w:val="000853A4"/>
    <w:rsid w:val="00091BEC"/>
    <w:rsid w:val="00094EDA"/>
    <w:rsid w:val="000A1933"/>
    <w:rsid w:val="000A631A"/>
    <w:rsid w:val="000A708C"/>
    <w:rsid w:val="000B1EA0"/>
    <w:rsid w:val="000B2B82"/>
    <w:rsid w:val="000B6330"/>
    <w:rsid w:val="000B752F"/>
    <w:rsid w:val="000B7C32"/>
    <w:rsid w:val="000B7E0B"/>
    <w:rsid w:val="000C0D75"/>
    <w:rsid w:val="000C0E31"/>
    <w:rsid w:val="000C4F2A"/>
    <w:rsid w:val="000D07C9"/>
    <w:rsid w:val="000D1F40"/>
    <w:rsid w:val="000E1353"/>
    <w:rsid w:val="000E1F73"/>
    <w:rsid w:val="000E52B2"/>
    <w:rsid w:val="000F3EC3"/>
    <w:rsid w:val="000F4963"/>
    <w:rsid w:val="00100E14"/>
    <w:rsid w:val="001056AE"/>
    <w:rsid w:val="00113300"/>
    <w:rsid w:val="00113FB3"/>
    <w:rsid w:val="00117C5F"/>
    <w:rsid w:val="001207E5"/>
    <w:rsid w:val="00121450"/>
    <w:rsid w:val="00125DB1"/>
    <w:rsid w:val="001272B7"/>
    <w:rsid w:val="00133174"/>
    <w:rsid w:val="00134E92"/>
    <w:rsid w:val="00135631"/>
    <w:rsid w:val="00144EBE"/>
    <w:rsid w:val="0014730D"/>
    <w:rsid w:val="001502DC"/>
    <w:rsid w:val="00160DDE"/>
    <w:rsid w:val="00164015"/>
    <w:rsid w:val="0016538E"/>
    <w:rsid w:val="00165516"/>
    <w:rsid w:val="00165744"/>
    <w:rsid w:val="00170BA4"/>
    <w:rsid w:val="00172583"/>
    <w:rsid w:val="00172CD1"/>
    <w:rsid w:val="00174380"/>
    <w:rsid w:val="00180816"/>
    <w:rsid w:val="00183FFD"/>
    <w:rsid w:val="00184755"/>
    <w:rsid w:val="00184D8A"/>
    <w:rsid w:val="0019100A"/>
    <w:rsid w:val="001B00BC"/>
    <w:rsid w:val="001B427A"/>
    <w:rsid w:val="001C027E"/>
    <w:rsid w:val="001C26F7"/>
    <w:rsid w:val="001C43C7"/>
    <w:rsid w:val="001C6CD8"/>
    <w:rsid w:val="001D1163"/>
    <w:rsid w:val="001D5922"/>
    <w:rsid w:val="001D7A55"/>
    <w:rsid w:val="001E3AC9"/>
    <w:rsid w:val="001E6C12"/>
    <w:rsid w:val="001F42A8"/>
    <w:rsid w:val="001F5EF3"/>
    <w:rsid w:val="001F75F0"/>
    <w:rsid w:val="002000E6"/>
    <w:rsid w:val="00201811"/>
    <w:rsid w:val="002018D3"/>
    <w:rsid w:val="00206162"/>
    <w:rsid w:val="002126B3"/>
    <w:rsid w:val="0021486D"/>
    <w:rsid w:val="00216710"/>
    <w:rsid w:val="00217D2C"/>
    <w:rsid w:val="0022192E"/>
    <w:rsid w:val="002245A2"/>
    <w:rsid w:val="00230E3C"/>
    <w:rsid w:val="002329FB"/>
    <w:rsid w:val="00232C16"/>
    <w:rsid w:val="002338CE"/>
    <w:rsid w:val="00237436"/>
    <w:rsid w:val="00237E02"/>
    <w:rsid w:val="002457BD"/>
    <w:rsid w:val="002477B8"/>
    <w:rsid w:val="0025235F"/>
    <w:rsid w:val="0025434A"/>
    <w:rsid w:val="00262DAC"/>
    <w:rsid w:val="00262DD1"/>
    <w:rsid w:val="00265981"/>
    <w:rsid w:val="002714B6"/>
    <w:rsid w:val="00271AAE"/>
    <w:rsid w:val="002765B2"/>
    <w:rsid w:val="00276B2E"/>
    <w:rsid w:val="002809BF"/>
    <w:rsid w:val="00286543"/>
    <w:rsid w:val="00286F7A"/>
    <w:rsid w:val="00286F99"/>
    <w:rsid w:val="002902DC"/>
    <w:rsid w:val="0029316A"/>
    <w:rsid w:val="00293259"/>
    <w:rsid w:val="002A0DC0"/>
    <w:rsid w:val="002A2AEE"/>
    <w:rsid w:val="002A7B7F"/>
    <w:rsid w:val="002B57BD"/>
    <w:rsid w:val="002B5F4B"/>
    <w:rsid w:val="002B67E9"/>
    <w:rsid w:val="002B6922"/>
    <w:rsid w:val="002B7CC0"/>
    <w:rsid w:val="002C1FFF"/>
    <w:rsid w:val="002C7732"/>
    <w:rsid w:val="002C7CA5"/>
    <w:rsid w:val="002D0102"/>
    <w:rsid w:val="002D02F7"/>
    <w:rsid w:val="002D1C4E"/>
    <w:rsid w:val="002D58FE"/>
    <w:rsid w:val="002E67EB"/>
    <w:rsid w:val="002F4EFE"/>
    <w:rsid w:val="0030471F"/>
    <w:rsid w:val="003107A6"/>
    <w:rsid w:val="00310857"/>
    <w:rsid w:val="00320036"/>
    <w:rsid w:val="0032195B"/>
    <w:rsid w:val="00321F8E"/>
    <w:rsid w:val="00322C20"/>
    <w:rsid w:val="00330EA5"/>
    <w:rsid w:val="003335CB"/>
    <w:rsid w:val="0033382F"/>
    <w:rsid w:val="00336F0F"/>
    <w:rsid w:val="00340F3E"/>
    <w:rsid w:val="003501B9"/>
    <w:rsid w:val="00351549"/>
    <w:rsid w:val="00351E4A"/>
    <w:rsid w:val="003549C8"/>
    <w:rsid w:val="0035612D"/>
    <w:rsid w:val="00357271"/>
    <w:rsid w:val="0036192F"/>
    <w:rsid w:val="00362745"/>
    <w:rsid w:val="00362EC9"/>
    <w:rsid w:val="00365C47"/>
    <w:rsid w:val="00366719"/>
    <w:rsid w:val="003712E7"/>
    <w:rsid w:val="00371A15"/>
    <w:rsid w:val="00376BC6"/>
    <w:rsid w:val="00382C5D"/>
    <w:rsid w:val="00390617"/>
    <w:rsid w:val="0039453B"/>
    <w:rsid w:val="0039580D"/>
    <w:rsid w:val="003968B0"/>
    <w:rsid w:val="00397264"/>
    <w:rsid w:val="003A0378"/>
    <w:rsid w:val="003A1757"/>
    <w:rsid w:val="003A2E88"/>
    <w:rsid w:val="003A611E"/>
    <w:rsid w:val="003B5F69"/>
    <w:rsid w:val="003C0CCD"/>
    <w:rsid w:val="003C409D"/>
    <w:rsid w:val="003C6CB7"/>
    <w:rsid w:val="003D14BD"/>
    <w:rsid w:val="003D22A3"/>
    <w:rsid w:val="003D3FC8"/>
    <w:rsid w:val="003D54F4"/>
    <w:rsid w:val="003D6633"/>
    <w:rsid w:val="003E0429"/>
    <w:rsid w:val="003E3908"/>
    <w:rsid w:val="003E5D03"/>
    <w:rsid w:val="003E7D58"/>
    <w:rsid w:val="003F4450"/>
    <w:rsid w:val="004078ED"/>
    <w:rsid w:val="00420A22"/>
    <w:rsid w:val="00421376"/>
    <w:rsid w:val="00422406"/>
    <w:rsid w:val="0042647A"/>
    <w:rsid w:val="00427341"/>
    <w:rsid w:val="00432917"/>
    <w:rsid w:val="004353F8"/>
    <w:rsid w:val="00437A5A"/>
    <w:rsid w:val="004421E4"/>
    <w:rsid w:val="00443233"/>
    <w:rsid w:val="00443DA3"/>
    <w:rsid w:val="004442FB"/>
    <w:rsid w:val="00453FA8"/>
    <w:rsid w:val="00455E48"/>
    <w:rsid w:val="004619CF"/>
    <w:rsid w:val="00462692"/>
    <w:rsid w:val="00463246"/>
    <w:rsid w:val="0046338C"/>
    <w:rsid w:val="00465DE4"/>
    <w:rsid w:val="00472929"/>
    <w:rsid w:val="004749C4"/>
    <w:rsid w:val="004749C7"/>
    <w:rsid w:val="00476061"/>
    <w:rsid w:val="004760B0"/>
    <w:rsid w:val="004763E1"/>
    <w:rsid w:val="004829F5"/>
    <w:rsid w:val="004861D0"/>
    <w:rsid w:val="00491684"/>
    <w:rsid w:val="004977E5"/>
    <w:rsid w:val="004A16FE"/>
    <w:rsid w:val="004A494A"/>
    <w:rsid w:val="004B1EE8"/>
    <w:rsid w:val="004B2CAA"/>
    <w:rsid w:val="004C0519"/>
    <w:rsid w:val="004C214F"/>
    <w:rsid w:val="004C332F"/>
    <w:rsid w:val="004C5E07"/>
    <w:rsid w:val="004C72A1"/>
    <w:rsid w:val="004D14C0"/>
    <w:rsid w:val="004D27E3"/>
    <w:rsid w:val="004D328C"/>
    <w:rsid w:val="004E403F"/>
    <w:rsid w:val="004E43F1"/>
    <w:rsid w:val="004E6AD1"/>
    <w:rsid w:val="004F363F"/>
    <w:rsid w:val="004F3DBC"/>
    <w:rsid w:val="0050016F"/>
    <w:rsid w:val="005070EC"/>
    <w:rsid w:val="00507251"/>
    <w:rsid w:val="00507CB4"/>
    <w:rsid w:val="0051043C"/>
    <w:rsid w:val="0051103A"/>
    <w:rsid w:val="00512BAA"/>
    <w:rsid w:val="00516C4C"/>
    <w:rsid w:val="00516C9A"/>
    <w:rsid w:val="0052474F"/>
    <w:rsid w:val="00530888"/>
    <w:rsid w:val="00531F6C"/>
    <w:rsid w:val="00534D58"/>
    <w:rsid w:val="00535750"/>
    <w:rsid w:val="00540417"/>
    <w:rsid w:val="0054230A"/>
    <w:rsid w:val="005446EC"/>
    <w:rsid w:val="00551129"/>
    <w:rsid w:val="005542D7"/>
    <w:rsid w:val="00555EC0"/>
    <w:rsid w:val="00556034"/>
    <w:rsid w:val="0055707B"/>
    <w:rsid w:val="00574BCC"/>
    <w:rsid w:val="00583EB1"/>
    <w:rsid w:val="005842F1"/>
    <w:rsid w:val="00584B21"/>
    <w:rsid w:val="00586F07"/>
    <w:rsid w:val="00591BC3"/>
    <w:rsid w:val="00594742"/>
    <w:rsid w:val="005A03B2"/>
    <w:rsid w:val="005A5141"/>
    <w:rsid w:val="005A5372"/>
    <w:rsid w:val="005A7377"/>
    <w:rsid w:val="005B2345"/>
    <w:rsid w:val="005B4A8E"/>
    <w:rsid w:val="005B7D43"/>
    <w:rsid w:val="005D5638"/>
    <w:rsid w:val="005D5E0B"/>
    <w:rsid w:val="005D6F12"/>
    <w:rsid w:val="005E147E"/>
    <w:rsid w:val="005E1E94"/>
    <w:rsid w:val="005E7364"/>
    <w:rsid w:val="00607F54"/>
    <w:rsid w:val="0061060B"/>
    <w:rsid w:val="00612692"/>
    <w:rsid w:val="00612B22"/>
    <w:rsid w:val="00612D33"/>
    <w:rsid w:val="00612D8A"/>
    <w:rsid w:val="00613FDD"/>
    <w:rsid w:val="0061471D"/>
    <w:rsid w:val="00616315"/>
    <w:rsid w:val="00616689"/>
    <w:rsid w:val="00625609"/>
    <w:rsid w:val="006279EA"/>
    <w:rsid w:val="006305A2"/>
    <w:rsid w:val="0063457A"/>
    <w:rsid w:val="006360D9"/>
    <w:rsid w:val="006373BA"/>
    <w:rsid w:val="00640F8B"/>
    <w:rsid w:val="006411AF"/>
    <w:rsid w:val="0064298A"/>
    <w:rsid w:val="00643BB9"/>
    <w:rsid w:val="00644D24"/>
    <w:rsid w:val="006459E9"/>
    <w:rsid w:val="00646B24"/>
    <w:rsid w:val="00652429"/>
    <w:rsid w:val="00652BCB"/>
    <w:rsid w:val="00653D4B"/>
    <w:rsid w:val="0065597D"/>
    <w:rsid w:val="00657619"/>
    <w:rsid w:val="006653EF"/>
    <w:rsid w:val="00667C27"/>
    <w:rsid w:val="00670949"/>
    <w:rsid w:val="00675F12"/>
    <w:rsid w:val="00676041"/>
    <w:rsid w:val="006A0F70"/>
    <w:rsid w:val="006A6D3D"/>
    <w:rsid w:val="006A7B4A"/>
    <w:rsid w:val="006B30B4"/>
    <w:rsid w:val="006B3266"/>
    <w:rsid w:val="006B474D"/>
    <w:rsid w:val="006B566C"/>
    <w:rsid w:val="006B57EC"/>
    <w:rsid w:val="006B7CE1"/>
    <w:rsid w:val="006C0675"/>
    <w:rsid w:val="006C378E"/>
    <w:rsid w:val="006C422E"/>
    <w:rsid w:val="006C7DDA"/>
    <w:rsid w:val="006D04AC"/>
    <w:rsid w:val="006D2A77"/>
    <w:rsid w:val="006D2D0C"/>
    <w:rsid w:val="006D52D3"/>
    <w:rsid w:val="006D62AE"/>
    <w:rsid w:val="006E3E65"/>
    <w:rsid w:val="006E4C56"/>
    <w:rsid w:val="006E68B8"/>
    <w:rsid w:val="006F5FD7"/>
    <w:rsid w:val="00700A43"/>
    <w:rsid w:val="00701766"/>
    <w:rsid w:val="00702E41"/>
    <w:rsid w:val="0071045E"/>
    <w:rsid w:val="00711142"/>
    <w:rsid w:val="007113B8"/>
    <w:rsid w:val="00713BFB"/>
    <w:rsid w:val="00713C40"/>
    <w:rsid w:val="0071524D"/>
    <w:rsid w:val="00715D3F"/>
    <w:rsid w:val="00720E1D"/>
    <w:rsid w:val="007229D0"/>
    <w:rsid w:val="00723285"/>
    <w:rsid w:val="00724286"/>
    <w:rsid w:val="007265F3"/>
    <w:rsid w:val="007275F1"/>
    <w:rsid w:val="00741BEB"/>
    <w:rsid w:val="00742808"/>
    <w:rsid w:val="007455AA"/>
    <w:rsid w:val="00746368"/>
    <w:rsid w:val="007503EA"/>
    <w:rsid w:val="0076175F"/>
    <w:rsid w:val="00771086"/>
    <w:rsid w:val="00771C94"/>
    <w:rsid w:val="00780ED1"/>
    <w:rsid w:val="00792871"/>
    <w:rsid w:val="007A6B3B"/>
    <w:rsid w:val="007A7B22"/>
    <w:rsid w:val="007B4380"/>
    <w:rsid w:val="007B5000"/>
    <w:rsid w:val="007B7ED6"/>
    <w:rsid w:val="007C212E"/>
    <w:rsid w:val="007C2143"/>
    <w:rsid w:val="007C285B"/>
    <w:rsid w:val="007C40B3"/>
    <w:rsid w:val="007C47AD"/>
    <w:rsid w:val="007D13B5"/>
    <w:rsid w:val="007D3AE5"/>
    <w:rsid w:val="007D5564"/>
    <w:rsid w:val="007D5790"/>
    <w:rsid w:val="007D6C8E"/>
    <w:rsid w:val="007D6E10"/>
    <w:rsid w:val="007E0BB9"/>
    <w:rsid w:val="007E3EBA"/>
    <w:rsid w:val="007E4AF0"/>
    <w:rsid w:val="007E64D9"/>
    <w:rsid w:val="007E76DF"/>
    <w:rsid w:val="007F13A1"/>
    <w:rsid w:val="007F28A8"/>
    <w:rsid w:val="007F2F20"/>
    <w:rsid w:val="0080283A"/>
    <w:rsid w:val="00803441"/>
    <w:rsid w:val="008047FE"/>
    <w:rsid w:val="00806004"/>
    <w:rsid w:val="008117C8"/>
    <w:rsid w:val="00817165"/>
    <w:rsid w:val="0081755D"/>
    <w:rsid w:val="00823B72"/>
    <w:rsid w:val="008361CC"/>
    <w:rsid w:val="00837B47"/>
    <w:rsid w:val="008441D1"/>
    <w:rsid w:val="00847E22"/>
    <w:rsid w:val="00850922"/>
    <w:rsid w:val="008553E6"/>
    <w:rsid w:val="0085714A"/>
    <w:rsid w:val="00866AD9"/>
    <w:rsid w:val="008706A1"/>
    <w:rsid w:val="0087118E"/>
    <w:rsid w:val="00873E37"/>
    <w:rsid w:val="00875E8E"/>
    <w:rsid w:val="00876147"/>
    <w:rsid w:val="00876AE1"/>
    <w:rsid w:val="00877F3E"/>
    <w:rsid w:val="008802F9"/>
    <w:rsid w:val="008804E0"/>
    <w:rsid w:val="0088060B"/>
    <w:rsid w:val="008838B5"/>
    <w:rsid w:val="0089066F"/>
    <w:rsid w:val="00893821"/>
    <w:rsid w:val="0089745E"/>
    <w:rsid w:val="008A2A1D"/>
    <w:rsid w:val="008A3BD3"/>
    <w:rsid w:val="008B48FF"/>
    <w:rsid w:val="008B4D15"/>
    <w:rsid w:val="008C0203"/>
    <w:rsid w:val="008C281E"/>
    <w:rsid w:val="008C4C9B"/>
    <w:rsid w:val="008C6CA3"/>
    <w:rsid w:val="008D0120"/>
    <w:rsid w:val="008D530E"/>
    <w:rsid w:val="008D6D41"/>
    <w:rsid w:val="008D75FE"/>
    <w:rsid w:val="008E0686"/>
    <w:rsid w:val="008E118F"/>
    <w:rsid w:val="008F4949"/>
    <w:rsid w:val="008F7578"/>
    <w:rsid w:val="00901DAA"/>
    <w:rsid w:val="00904334"/>
    <w:rsid w:val="00912F97"/>
    <w:rsid w:val="0091696E"/>
    <w:rsid w:val="009173CA"/>
    <w:rsid w:val="009173D2"/>
    <w:rsid w:val="009274CD"/>
    <w:rsid w:val="0094333F"/>
    <w:rsid w:val="00952184"/>
    <w:rsid w:val="00956998"/>
    <w:rsid w:val="00963907"/>
    <w:rsid w:val="009714B9"/>
    <w:rsid w:val="00975730"/>
    <w:rsid w:val="00980888"/>
    <w:rsid w:val="00981837"/>
    <w:rsid w:val="00981A51"/>
    <w:rsid w:val="00985E0A"/>
    <w:rsid w:val="009939EF"/>
    <w:rsid w:val="00993D86"/>
    <w:rsid w:val="00995725"/>
    <w:rsid w:val="009A769C"/>
    <w:rsid w:val="009A7915"/>
    <w:rsid w:val="009A7E25"/>
    <w:rsid w:val="009B0659"/>
    <w:rsid w:val="009B23EB"/>
    <w:rsid w:val="009C5EEB"/>
    <w:rsid w:val="009D0ED1"/>
    <w:rsid w:val="009D2374"/>
    <w:rsid w:val="009D3F9D"/>
    <w:rsid w:val="009E4A6A"/>
    <w:rsid w:val="009E5700"/>
    <w:rsid w:val="009E6659"/>
    <w:rsid w:val="009E699C"/>
    <w:rsid w:val="009E6FCD"/>
    <w:rsid w:val="009F3ED8"/>
    <w:rsid w:val="009F6BFE"/>
    <w:rsid w:val="009F6EC9"/>
    <w:rsid w:val="00A02E61"/>
    <w:rsid w:val="00A04CF6"/>
    <w:rsid w:val="00A0501F"/>
    <w:rsid w:val="00A06678"/>
    <w:rsid w:val="00A06FD7"/>
    <w:rsid w:val="00A11AC8"/>
    <w:rsid w:val="00A15D69"/>
    <w:rsid w:val="00A171F6"/>
    <w:rsid w:val="00A178F7"/>
    <w:rsid w:val="00A17AC8"/>
    <w:rsid w:val="00A20D4F"/>
    <w:rsid w:val="00A21F44"/>
    <w:rsid w:val="00A22773"/>
    <w:rsid w:val="00A2313D"/>
    <w:rsid w:val="00A25817"/>
    <w:rsid w:val="00A315D1"/>
    <w:rsid w:val="00A3368A"/>
    <w:rsid w:val="00A35ECF"/>
    <w:rsid w:val="00A37A78"/>
    <w:rsid w:val="00A40390"/>
    <w:rsid w:val="00A415E4"/>
    <w:rsid w:val="00A45C80"/>
    <w:rsid w:val="00A4747A"/>
    <w:rsid w:val="00A523D4"/>
    <w:rsid w:val="00A53C87"/>
    <w:rsid w:val="00A5542E"/>
    <w:rsid w:val="00A55BBF"/>
    <w:rsid w:val="00A55E21"/>
    <w:rsid w:val="00A5709E"/>
    <w:rsid w:val="00A6324D"/>
    <w:rsid w:val="00A65619"/>
    <w:rsid w:val="00A70C54"/>
    <w:rsid w:val="00A7457B"/>
    <w:rsid w:val="00A806F3"/>
    <w:rsid w:val="00A812FD"/>
    <w:rsid w:val="00A84870"/>
    <w:rsid w:val="00A84BF5"/>
    <w:rsid w:val="00A877F4"/>
    <w:rsid w:val="00A90559"/>
    <w:rsid w:val="00A910F0"/>
    <w:rsid w:val="00A941F8"/>
    <w:rsid w:val="00A94A7D"/>
    <w:rsid w:val="00A95D4E"/>
    <w:rsid w:val="00A97C24"/>
    <w:rsid w:val="00AA06DE"/>
    <w:rsid w:val="00AA424C"/>
    <w:rsid w:val="00AA48A2"/>
    <w:rsid w:val="00AA4A92"/>
    <w:rsid w:val="00AA4CD5"/>
    <w:rsid w:val="00AA77BE"/>
    <w:rsid w:val="00AB045A"/>
    <w:rsid w:val="00AB1DDF"/>
    <w:rsid w:val="00AB2010"/>
    <w:rsid w:val="00AB4B6A"/>
    <w:rsid w:val="00AC3941"/>
    <w:rsid w:val="00AC5B45"/>
    <w:rsid w:val="00AC7A65"/>
    <w:rsid w:val="00AD3A75"/>
    <w:rsid w:val="00AD6210"/>
    <w:rsid w:val="00AD68F6"/>
    <w:rsid w:val="00AD696E"/>
    <w:rsid w:val="00AE25AA"/>
    <w:rsid w:val="00AE3EDF"/>
    <w:rsid w:val="00AF5C99"/>
    <w:rsid w:val="00AF61A3"/>
    <w:rsid w:val="00B01068"/>
    <w:rsid w:val="00B01A73"/>
    <w:rsid w:val="00B02A45"/>
    <w:rsid w:val="00B049C2"/>
    <w:rsid w:val="00B05A75"/>
    <w:rsid w:val="00B05ACA"/>
    <w:rsid w:val="00B07961"/>
    <w:rsid w:val="00B07F68"/>
    <w:rsid w:val="00B110A0"/>
    <w:rsid w:val="00B14F19"/>
    <w:rsid w:val="00B150E4"/>
    <w:rsid w:val="00B207DE"/>
    <w:rsid w:val="00B23259"/>
    <w:rsid w:val="00B249CE"/>
    <w:rsid w:val="00B25CC9"/>
    <w:rsid w:val="00B402CA"/>
    <w:rsid w:val="00B4095F"/>
    <w:rsid w:val="00B40CB1"/>
    <w:rsid w:val="00B416C9"/>
    <w:rsid w:val="00B43D29"/>
    <w:rsid w:val="00B45778"/>
    <w:rsid w:val="00B45DE1"/>
    <w:rsid w:val="00B466C4"/>
    <w:rsid w:val="00B50EE6"/>
    <w:rsid w:val="00B6163B"/>
    <w:rsid w:val="00B74746"/>
    <w:rsid w:val="00B75282"/>
    <w:rsid w:val="00B76238"/>
    <w:rsid w:val="00B77986"/>
    <w:rsid w:val="00B82057"/>
    <w:rsid w:val="00B83393"/>
    <w:rsid w:val="00B83411"/>
    <w:rsid w:val="00B86095"/>
    <w:rsid w:val="00B97D4A"/>
    <w:rsid w:val="00BA2600"/>
    <w:rsid w:val="00BA2DEC"/>
    <w:rsid w:val="00BA7615"/>
    <w:rsid w:val="00BB56D0"/>
    <w:rsid w:val="00BC1842"/>
    <w:rsid w:val="00BC2BF8"/>
    <w:rsid w:val="00BC3B5B"/>
    <w:rsid w:val="00BC6763"/>
    <w:rsid w:val="00BC7FAD"/>
    <w:rsid w:val="00BD0122"/>
    <w:rsid w:val="00BD1F07"/>
    <w:rsid w:val="00BE51C1"/>
    <w:rsid w:val="00BE599A"/>
    <w:rsid w:val="00BF00D2"/>
    <w:rsid w:val="00BF1573"/>
    <w:rsid w:val="00BF3018"/>
    <w:rsid w:val="00BF322F"/>
    <w:rsid w:val="00BF3DA7"/>
    <w:rsid w:val="00BF421B"/>
    <w:rsid w:val="00BF4A19"/>
    <w:rsid w:val="00BF56B9"/>
    <w:rsid w:val="00C003C4"/>
    <w:rsid w:val="00C01BAB"/>
    <w:rsid w:val="00C01D97"/>
    <w:rsid w:val="00C06AA1"/>
    <w:rsid w:val="00C1013E"/>
    <w:rsid w:val="00C10988"/>
    <w:rsid w:val="00C12AF8"/>
    <w:rsid w:val="00C154EE"/>
    <w:rsid w:val="00C17120"/>
    <w:rsid w:val="00C22257"/>
    <w:rsid w:val="00C25ED4"/>
    <w:rsid w:val="00C2745F"/>
    <w:rsid w:val="00C275A4"/>
    <w:rsid w:val="00C32DAA"/>
    <w:rsid w:val="00C34983"/>
    <w:rsid w:val="00C37B36"/>
    <w:rsid w:val="00C40473"/>
    <w:rsid w:val="00C407BA"/>
    <w:rsid w:val="00C43BEF"/>
    <w:rsid w:val="00C4537A"/>
    <w:rsid w:val="00C50777"/>
    <w:rsid w:val="00C52690"/>
    <w:rsid w:val="00C52CD9"/>
    <w:rsid w:val="00C55505"/>
    <w:rsid w:val="00C61B1E"/>
    <w:rsid w:val="00C6271C"/>
    <w:rsid w:val="00C6336C"/>
    <w:rsid w:val="00C64FD2"/>
    <w:rsid w:val="00C657AA"/>
    <w:rsid w:val="00C67F0F"/>
    <w:rsid w:val="00C707ED"/>
    <w:rsid w:val="00C804BE"/>
    <w:rsid w:val="00C82713"/>
    <w:rsid w:val="00C82E17"/>
    <w:rsid w:val="00C8430F"/>
    <w:rsid w:val="00C867E0"/>
    <w:rsid w:val="00C87176"/>
    <w:rsid w:val="00C872B8"/>
    <w:rsid w:val="00C93720"/>
    <w:rsid w:val="00C93E70"/>
    <w:rsid w:val="00C94C9F"/>
    <w:rsid w:val="00C9519D"/>
    <w:rsid w:val="00C95946"/>
    <w:rsid w:val="00C97951"/>
    <w:rsid w:val="00CA04B1"/>
    <w:rsid w:val="00CA09B0"/>
    <w:rsid w:val="00CA0C93"/>
    <w:rsid w:val="00CA4D31"/>
    <w:rsid w:val="00CA59AD"/>
    <w:rsid w:val="00CB53EF"/>
    <w:rsid w:val="00CB585B"/>
    <w:rsid w:val="00CB75D4"/>
    <w:rsid w:val="00CC0273"/>
    <w:rsid w:val="00CC5C45"/>
    <w:rsid w:val="00CD4B4E"/>
    <w:rsid w:val="00CD4DBA"/>
    <w:rsid w:val="00CE4853"/>
    <w:rsid w:val="00CE5DDA"/>
    <w:rsid w:val="00CE6944"/>
    <w:rsid w:val="00CF0479"/>
    <w:rsid w:val="00CF0C70"/>
    <w:rsid w:val="00CF0E6A"/>
    <w:rsid w:val="00CF1EC4"/>
    <w:rsid w:val="00CF3FFB"/>
    <w:rsid w:val="00CF7A06"/>
    <w:rsid w:val="00D035A8"/>
    <w:rsid w:val="00D03781"/>
    <w:rsid w:val="00D043D3"/>
    <w:rsid w:val="00D146FA"/>
    <w:rsid w:val="00D1606A"/>
    <w:rsid w:val="00D20306"/>
    <w:rsid w:val="00D23ED4"/>
    <w:rsid w:val="00D259A0"/>
    <w:rsid w:val="00D31AD6"/>
    <w:rsid w:val="00D358C2"/>
    <w:rsid w:val="00D37B82"/>
    <w:rsid w:val="00D41050"/>
    <w:rsid w:val="00D418AB"/>
    <w:rsid w:val="00D4277F"/>
    <w:rsid w:val="00D43071"/>
    <w:rsid w:val="00D4723C"/>
    <w:rsid w:val="00D47C56"/>
    <w:rsid w:val="00D55AD0"/>
    <w:rsid w:val="00D60A6A"/>
    <w:rsid w:val="00D60B77"/>
    <w:rsid w:val="00D67193"/>
    <w:rsid w:val="00D71B5C"/>
    <w:rsid w:val="00D83AA5"/>
    <w:rsid w:val="00D97E74"/>
    <w:rsid w:val="00DA06E2"/>
    <w:rsid w:val="00DA0B61"/>
    <w:rsid w:val="00DA116B"/>
    <w:rsid w:val="00DA1E1C"/>
    <w:rsid w:val="00DA21E1"/>
    <w:rsid w:val="00DA46D4"/>
    <w:rsid w:val="00DA72A5"/>
    <w:rsid w:val="00DA7B6D"/>
    <w:rsid w:val="00DB2839"/>
    <w:rsid w:val="00DB406D"/>
    <w:rsid w:val="00DB64E0"/>
    <w:rsid w:val="00DC0273"/>
    <w:rsid w:val="00DC08CA"/>
    <w:rsid w:val="00DC19BA"/>
    <w:rsid w:val="00DD4D88"/>
    <w:rsid w:val="00DD756A"/>
    <w:rsid w:val="00DE1463"/>
    <w:rsid w:val="00DE4703"/>
    <w:rsid w:val="00DE4CC1"/>
    <w:rsid w:val="00DE66D1"/>
    <w:rsid w:val="00DF2772"/>
    <w:rsid w:val="00DF37B4"/>
    <w:rsid w:val="00DF4FE2"/>
    <w:rsid w:val="00E00A3B"/>
    <w:rsid w:val="00E04747"/>
    <w:rsid w:val="00E14B8C"/>
    <w:rsid w:val="00E16E23"/>
    <w:rsid w:val="00E242B5"/>
    <w:rsid w:val="00E30B52"/>
    <w:rsid w:val="00E33645"/>
    <w:rsid w:val="00E358DD"/>
    <w:rsid w:val="00E369C8"/>
    <w:rsid w:val="00E3709B"/>
    <w:rsid w:val="00E40B8D"/>
    <w:rsid w:val="00E43151"/>
    <w:rsid w:val="00E44699"/>
    <w:rsid w:val="00E452A1"/>
    <w:rsid w:val="00E477AC"/>
    <w:rsid w:val="00E50228"/>
    <w:rsid w:val="00E53416"/>
    <w:rsid w:val="00E54404"/>
    <w:rsid w:val="00E5638E"/>
    <w:rsid w:val="00E66676"/>
    <w:rsid w:val="00E679A7"/>
    <w:rsid w:val="00E67F33"/>
    <w:rsid w:val="00E70218"/>
    <w:rsid w:val="00E74403"/>
    <w:rsid w:val="00E774BD"/>
    <w:rsid w:val="00E80A94"/>
    <w:rsid w:val="00E910C9"/>
    <w:rsid w:val="00E92036"/>
    <w:rsid w:val="00EA0DEB"/>
    <w:rsid w:val="00EA36CB"/>
    <w:rsid w:val="00EA47CB"/>
    <w:rsid w:val="00EA55B6"/>
    <w:rsid w:val="00EA6BAD"/>
    <w:rsid w:val="00EB0FC5"/>
    <w:rsid w:val="00EB1B8B"/>
    <w:rsid w:val="00EB2419"/>
    <w:rsid w:val="00EB56F9"/>
    <w:rsid w:val="00EC0C0B"/>
    <w:rsid w:val="00ED0AE9"/>
    <w:rsid w:val="00ED2C1E"/>
    <w:rsid w:val="00ED5C52"/>
    <w:rsid w:val="00ED61A0"/>
    <w:rsid w:val="00EE3961"/>
    <w:rsid w:val="00EE47D3"/>
    <w:rsid w:val="00EF3CA1"/>
    <w:rsid w:val="00EF4292"/>
    <w:rsid w:val="00EF5984"/>
    <w:rsid w:val="00EF65F5"/>
    <w:rsid w:val="00EF6948"/>
    <w:rsid w:val="00F0092E"/>
    <w:rsid w:val="00F0627B"/>
    <w:rsid w:val="00F153D8"/>
    <w:rsid w:val="00F1569E"/>
    <w:rsid w:val="00F170F7"/>
    <w:rsid w:val="00F245D3"/>
    <w:rsid w:val="00F25834"/>
    <w:rsid w:val="00F322BF"/>
    <w:rsid w:val="00F3424E"/>
    <w:rsid w:val="00F360CB"/>
    <w:rsid w:val="00F3697C"/>
    <w:rsid w:val="00F41519"/>
    <w:rsid w:val="00F41DE0"/>
    <w:rsid w:val="00F426A9"/>
    <w:rsid w:val="00F44C8D"/>
    <w:rsid w:val="00F5011A"/>
    <w:rsid w:val="00F50DFE"/>
    <w:rsid w:val="00F5354D"/>
    <w:rsid w:val="00F654C5"/>
    <w:rsid w:val="00F71A4F"/>
    <w:rsid w:val="00F7374A"/>
    <w:rsid w:val="00F73767"/>
    <w:rsid w:val="00F84510"/>
    <w:rsid w:val="00F858A8"/>
    <w:rsid w:val="00F909F5"/>
    <w:rsid w:val="00F944E5"/>
    <w:rsid w:val="00F95FC8"/>
    <w:rsid w:val="00F97529"/>
    <w:rsid w:val="00FA0EAF"/>
    <w:rsid w:val="00FB0B10"/>
    <w:rsid w:val="00FB5A3C"/>
    <w:rsid w:val="00FB5D95"/>
    <w:rsid w:val="00FB6878"/>
    <w:rsid w:val="00FB7575"/>
    <w:rsid w:val="00FC1577"/>
    <w:rsid w:val="00FC365E"/>
    <w:rsid w:val="00FC64A4"/>
    <w:rsid w:val="00FC7A84"/>
    <w:rsid w:val="00FD344C"/>
    <w:rsid w:val="00FD6FDB"/>
    <w:rsid w:val="00FE13AF"/>
    <w:rsid w:val="00FE2331"/>
    <w:rsid w:val="00FE5702"/>
    <w:rsid w:val="00FE71CA"/>
    <w:rsid w:val="00FF18F9"/>
    <w:rsid w:val="00FF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450EA0"/>
  <w15:docId w15:val="{900ABEF3-4A26-4A5B-B08C-8C9B3A5D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5EF3"/>
    <w:pPr>
      <w:spacing w:before="120" w:after="120"/>
      <w:jc w:val="both"/>
    </w:pPr>
    <w:rPr>
      <w:sz w:val="24"/>
      <w:szCs w:val="24"/>
    </w:rPr>
  </w:style>
  <w:style w:type="paragraph" w:styleId="Heading1">
    <w:name w:val="heading 1"/>
    <w:basedOn w:val="Normal"/>
    <w:next w:val="Normal"/>
    <w:qFormat/>
    <w:pPr>
      <w:keepNext/>
      <w:autoSpaceDE w:val="0"/>
      <w:autoSpaceDN w:val="0"/>
      <w:adjustRightInd w:val="0"/>
      <w:outlineLvl w:val="0"/>
    </w:pPr>
    <w:rPr>
      <w:rFonts w:ascii="Arial" w:hAnsi="Arial" w:cs="Arial"/>
      <w:b/>
      <w:bCs/>
      <w:color w:val="000000"/>
      <w:sz w:val="20"/>
      <w:szCs w:val="20"/>
      <w:u w:val="single"/>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spacing w:line="480" w:lineRule="auto"/>
      <w:outlineLvl w:val="3"/>
    </w:pPr>
    <w:rPr>
      <w:rFonts w:ascii="Arial" w:hAnsi="Arial" w:cs="Arial"/>
      <w:b/>
      <w:bCs/>
      <w:sz w:val="20"/>
    </w:rPr>
  </w:style>
  <w:style w:type="paragraph" w:styleId="Heading5">
    <w:name w:val="heading 5"/>
    <w:basedOn w:val="Normal"/>
    <w:next w:val="Normal"/>
    <w:qFormat/>
    <w:pPr>
      <w:keepNext/>
      <w:spacing w:after="100" w:afterAutospacing="1" w:line="360" w:lineRule="auto"/>
      <w:outlineLvl w:val="4"/>
    </w:pPr>
    <w:rPr>
      <w:rFonts w:ascii="Arial" w:hAnsi="Arial" w:cs="Arial"/>
      <w:b/>
      <w:color w:val="000000"/>
      <w:sz w:val="20"/>
      <w:szCs w:val="20"/>
    </w:rPr>
  </w:style>
  <w:style w:type="paragraph" w:styleId="Heading6">
    <w:name w:val="heading 6"/>
    <w:basedOn w:val="Normal"/>
    <w:next w:val="Normal"/>
    <w:qFormat/>
    <w:pPr>
      <w:keepNext/>
      <w:spacing w:line="360" w:lineRule="auto"/>
      <w:ind w:left="374"/>
      <w:outlineLvl w:val="5"/>
    </w:pPr>
    <w:rPr>
      <w:rFonts w:ascii="Arial" w:hAnsi="Arial" w:cs="Arial"/>
      <w:b/>
      <w:color w:val="000000"/>
      <w:sz w:val="20"/>
    </w:rPr>
  </w:style>
  <w:style w:type="paragraph" w:styleId="Heading7">
    <w:name w:val="heading 7"/>
    <w:basedOn w:val="Normal"/>
    <w:next w:val="Normal"/>
    <w:qFormat/>
    <w:pPr>
      <w:keepNext/>
      <w:autoSpaceDE w:val="0"/>
      <w:autoSpaceDN w:val="0"/>
      <w:adjustRightInd w:val="0"/>
      <w:outlineLvl w:val="6"/>
    </w:pPr>
    <w:rPr>
      <w:rFonts w:ascii="Arial" w:hAnsi="Arial" w:cs="Arial"/>
      <w:b/>
      <w:bCs/>
      <w:color w:val="000000"/>
      <w:sz w:val="32"/>
      <w:szCs w:val="20"/>
    </w:rPr>
  </w:style>
  <w:style w:type="paragraph" w:styleId="Heading8">
    <w:name w:val="heading 8"/>
    <w:basedOn w:val="Normal"/>
    <w:next w:val="Normal"/>
    <w:qFormat/>
    <w:pPr>
      <w:keepNext/>
      <w:autoSpaceDE w:val="0"/>
      <w:autoSpaceDN w:val="0"/>
      <w:adjustRightInd w:val="0"/>
      <w:ind w:left="2160" w:firstLine="720"/>
      <w:outlineLvl w:val="7"/>
    </w:pPr>
    <w:rPr>
      <w:rFonts w:ascii="Arial" w:hAnsi="Arial" w:cs="Arial"/>
      <w:b/>
      <w:bCs/>
      <w:color w:val="000000"/>
      <w:sz w:val="20"/>
      <w:szCs w:val="20"/>
    </w:rPr>
  </w:style>
  <w:style w:type="paragraph" w:styleId="Heading9">
    <w:name w:val="heading 9"/>
    <w:basedOn w:val="Normal"/>
    <w:next w:val="Normal"/>
    <w:qFormat/>
    <w:pPr>
      <w:keepNext/>
      <w:tabs>
        <w:tab w:val="left" w:pos="6840"/>
      </w:tabs>
      <w:ind w:left="1080"/>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1080"/>
      </w:tabs>
      <w:autoSpaceDE w:val="0"/>
      <w:autoSpaceDN w:val="0"/>
      <w:adjustRightInd w:val="0"/>
      <w:ind w:left="1080" w:hanging="1080"/>
    </w:pPr>
    <w:rPr>
      <w:rFonts w:ascii="Arial" w:hAnsi="Arial" w:cs="Arial"/>
      <w:sz w:val="22"/>
      <w:szCs w:val="22"/>
    </w:rPr>
  </w:style>
  <w:style w:type="paragraph" w:styleId="BodyTextIndent">
    <w:name w:val="Body Text Indent"/>
    <w:basedOn w:val="Normal"/>
    <w:pPr>
      <w:autoSpaceDE w:val="0"/>
      <w:autoSpaceDN w:val="0"/>
      <w:adjustRightInd w:val="0"/>
      <w:ind w:left="1080"/>
    </w:pPr>
    <w:rPr>
      <w:rFonts w:ascii="Arial" w:hAnsi="Arial" w:cs="Arial"/>
      <w:sz w:val="22"/>
      <w:szCs w:val="22"/>
    </w:rPr>
  </w:style>
  <w:style w:type="paragraph" w:styleId="BodyTextIndent3">
    <w:name w:val="Body Text Indent 3"/>
    <w:basedOn w:val="Normal"/>
    <w:pPr>
      <w:autoSpaceDE w:val="0"/>
      <w:autoSpaceDN w:val="0"/>
      <w:adjustRightInd w:val="0"/>
      <w:ind w:left="720" w:hanging="720"/>
    </w:pPr>
    <w:rPr>
      <w:rFonts w:ascii="Arial" w:hAnsi="Arial" w:cs="Arial"/>
      <w:sz w:val="22"/>
      <w:szCs w:val="22"/>
    </w:rPr>
  </w:style>
  <w:style w:type="paragraph" w:styleId="BodyText">
    <w:name w:val="Body Text"/>
    <w:basedOn w:val="Normal"/>
    <w:pPr>
      <w:autoSpaceDE w:val="0"/>
      <w:autoSpaceDN w:val="0"/>
      <w:adjustRightInd w:val="0"/>
    </w:pPr>
    <w:rPr>
      <w:rFonts w:ascii="Arial" w:hAnsi="Arial" w:cs="Arial"/>
      <w:sz w:val="22"/>
      <w:szCs w:val="22"/>
    </w:rPr>
  </w:style>
  <w:style w:type="paragraph" w:styleId="BlockText">
    <w:name w:val="Block Text"/>
    <w:basedOn w:val="Normal"/>
    <w:pPr>
      <w:autoSpaceDE w:val="0"/>
      <w:autoSpaceDN w:val="0"/>
      <w:adjustRightInd w:val="0"/>
      <w:ind w:left="2160" w:hanging="2160"/>
    </w:pPr>
    <w:rPr>
      <w:rFonts w:ascii="Arial" w:hAnsi="Arial" w:cs="Arial"/>
      <w:sz w:val="22"/>
      <w:szCs w:val="22"/>
    </w:rPr>
  </w:style>
  <w:style w:type="paragraph" w:styleId="BodyText2">
    <w:name w:val="Body Text 2"/>
    <w:basedOn w:val="Normal"/>
    <w:pPr>
      <w:autoSpaceDE w:val="0"/>
      <w:autoSpaceDN w:val="0"/>
      <w:adjustRightInd w:val="0"/>
      <w:spacing w:line="180" w:lineRule="atLeast"/>
    </w:pPr>
    <w:rPr>
      <w:rFonts w:ascii="Arial" w:hAnsi="Arial" w:cs="Arial"/>
      <w:sz w:val="20"/>
      <w:szCs w:val="20"/>
    </w:rPr>
  </w:style>
  <w:style w:type="paragraph" w:styleId="BodyText3">
    <w:name w:val="Body Text 3"/>
    <w:basedOn w:val="Normal"/>
    <w:pPr>
      <w:autoSpaceDE w:val="0"/>
      <w:autoSpaceDN w:val="0"/>
      <w:adjustRightInd w:val="0"/>
    </w:pPr>
    <w:rPr>
      <w:rFonts w:ascii="Arial" w:hAnsi="Arial" w:cs="Arial"/>
      <w:b/>
      <w:bCs/>
      <w:color w:val="000000"/>
      <w:sz w:val="20"/>
      <w:szCs w:val="20"/>
    </w:rPr>
  </w:style>
  <w:style w:type="paragraph" w:customStyle="1" w:styleId="364-1">
    <w:name w:val="364-1"/>
    <w:basedOn w:val="Heading5"/>
    <w:pPr>
      <w:spacing w:after="120" w:afterAutospacing="0" w:line="240" w:lineRule="auto"/>
      <w:outlineLvl w:val="9"/>
    </w:pPr>
    <w:rPr>
      <w:rFonts w:ascii="Times New Roman" w:hAnsi="Times New Roman" w:cs="Times New Roman"/>
      <w:color w:val="auto"/>
      <w:sz w:val="24"/>
      <w:lang w:val="en-GB"/>
    </w:rPr>
  </w:style>
  <w:style w:type="paragraph" w:styleId="Title">
    <w:name w:val="Title"/>
    <w:basedOn w:val="Normal"/>
    <w:qFormat/>
    <w:pPr>
      <w:jc w:val="center"/>
    </w:pPr>
    <w:rPr>
      <w:rFonts w:ascii="Arial" w:hAnsi="Arial" w:cs="Arial"/>
      <w:b/>
      <w:bCs/>
    </w:rPr>
  </w:style>
  <w:style w:type="paragraph" w:styleId="Subtitle">
    <w:name w:val="Subtitle"/>
    <w:basedOn w:val="Normal"/>
    <w:qFormat/>
    <w:pPr>
      <w:jc w:val="center"/>
    </w:pPr>
    <w:rPr>
      <w:rFonts w:ascii="Arial" w:hAnsi="Arial" w:cs="Arial"/>
      <w:b/>
      <w:bCs/>
    </w:rPr>
  </w:style>
  <w:style w:type="paragraph" w:customStyle="1" w:styleId="QMSHeading2">
    <w:name w:val="QMS Heading 2"/>
    <w:basedOn w:val="Heading2"/>
    <w:next w:val="Normal"/>
    <w:autoRedefine/>
    <w:pPr>
      <w:widowControl w:val="0"/>
      <w:overflowPunct w:val="0"/>
      <w:autoSpaceDE w:val="0"/>
      <w:autoSpaceDN w:val="0"/>
      <w:adjustRightInd w:val="0"/>
      <w:jc w:val="both"/>
      <w:textAlignment w:val="baseline"/>
    </w:pPr>
    <w:rPr>
      <w:rFonts w:cs="Times New Roman"/>
      <w:sz w:val="22"/>
      <w:szCs w:val="20"/>
      <w:lang w:eastAsia="en-GB"/>
    </w:rPr>
  </w:style>
  <w:style w:type="paragraph" w:customStyle="1" w:styleId="QMSHeading1Bold">
    <w:name w:val="QMS Heading 1 + Bold"/>
    <w:basedOn w:val="QMSHeading1"/>
    <w:next w:val="QMSHeading2"/>
    <w:autoRedefine/>
    <w:rPr>
      <w:b/>
      <w:caps/>
    </w:rPr>
  </w:style>
  <w:style w:type="paragraph" w:customStyle="1" w:styleId="QMSHeading1">
    <w:name w:val="QMS Heading 1"/>
    <w:basedOn w:val="Heading1"/>
    <w:pPr>
      <w:overflowPunct w:val="0"/>
      <w:spacing w:after="60"/>
      <w:textAlignment w:val="baseline"/>
    </w:pPr>
    <w:rPr>
      <w:b w:val="0"/>
      <w:color w:val="auto"/>
      <w:kern w:val="32"/>
      <w:sz w:val="22"/>
      <w:szCs w:val="22"/>
      <w:u w:val="none"/>
      <w:lang w:val="en-GB" w:eastAsia="en-GB"/>
    </w:rPr>
  </w:style>
  <w:style w:type="paragraph" w:customStyle="1" w:styleId="StyleStyleArial11ptBold12ptNotBold">
    <w:name w:val="Style Style Arial 11 pt Bold + 12 pt Not Bold"/>
    <w:basedOn w:val="QMSHeading2"/>
  </w:style>
  <w:style w:type="paragraph" w:customStyle="1" w:styleId="QMSHeading3">
    <w:name w:val="QMS Heading 3"/>
    <w:basedOn w:val="Normal"/>
    <w:next w:val="Normal"/>
    <w:autoRedefine/>
    <w:pPr>
      <w:overflowPunct w:val="0"/>
      <w:autoSpaceDE w:val="0"/>
      <w:autoSpaceDN w:val="0"/>
      <w:adjustRightInd w:val="0"/>
      <w:textAlignment w:val="baseline"/>
    </w:pPr>
    <w:rPr>
      <w:rFonts w:ascii="Arial" w:hAnsi="Arial"/>
      <w:sz w:val="22"/>
      <w:szCs w:val="20"/>
      <w:lang w:eastAsia="en-GB"/>
    </w:rPr>
  </w:style>
  <w:style w:type="character" w:customStyle="1" w:styleId="StyleArial11ptBold">
    <w:name w:val="Style Arial 11 pt Bold"/>
    <w:basedOn w:val="DefaultParagraphFont"/>
    <w:rPr>
      <w:rFonts w:ascii="Times New Roman" w:hAnsi="Times New Roman"/>
      <w:b/>
      <w:bCs/>
      <w:sz w:val="22"/>
      <w:szCs w:val="22"/>
    </w:rPr>
  </w:style>
  <w:style w:type="character" w:styleId="Hyperlink">
    <w:name w:val="Hyperlink"/>
    <w:basedOn w:val="DefaultParagraphFont"/>
    <w:rPr>
      <w:color w:val="0000FF"/>
      <w:u w:val="single"/>
    </w:rPr>
  </w:style>
  <w:style w:type="paragraph" w:styleId="TOC1">
    <w:name w:val="toc 1"/>
    <w:basedOn w:val="Normal"/>
    <w:next w:val="Normal"/>
    <w:autoRedefine/>
    <w:semiHidden/>
    <w:pPr>
      <w:overflowPunct w:val="0"/>
      <w:autoSpaceDE w:val="0"/>
      <w:autoSpaceDN w:val="0"/>
      <w:adjustRightInd w:val="0"/>
      <w:textAlignment w:val="baseline"/>
    </w:pPr>
    <w:rPr>
      <w:szCs w:val="20"/>
      <w:lang w:val="en-GB" w:eastAsia="en-GB"/>
    </w:rPr>
  </w:style>
  <w:style w:type="character" w:styleId="FollowedHyperlink">
    <w:name w:val="FollowedHyperlink"/>
    <w:basedOn w:val="DefaultParagraphFont"/>
    <w:rPr>
      <w:color w:val="800080"/>
      <w:u w:val="single"/>
    </w:rPr>
  </w:style>
  <w:style w:type="paragraph" w:customStyle="1" w:styleId="ISOChange">
    <w:name w:val="ISO_Change"/>
    <w:basedOn w:val="Normal"/>
    <w:rsid w:val="002018D3"/>
    <w:pPr>
      <w:spacing w:before="210" w:line="210" w:lineRule="exact"/>
    </w:pPr>
    <w:rPr>
      <w:rFonts w:ascii="Arial" w:hAnsi="Arial"/>
      <w:sz w:val="18"/>
      <w:szCs w:val="20"/>
      <w:lang w:val="en-GB"/>
    </w:rPr>
  </w:style>
  <w:style w:type="paragraph" w:customStyle="1" w:styleId="Default">
    <w:name w:val="Default"/>
    <w:pPr>
      <w:autoSpaceDE w:val="0"/>
      <w:autoSpaceDN w:val="0"/>
      <w:adjustRightInd w:val="0"/>
      <w:spacing w:before="120" w:after="120"/>
      <w:jc w:val="both"/>
    </w:pPr>
    <w:rPr>
      <w:rFonts w:ascii="Arial" w:hAnsi="Arial" w:cs="Arial"/>
      <w:color w:val="000000"/>
      <w:sz w:val="24"/>
      <w:szCs w:val="24"/>
    </w:rPr>
  </w:style>
  <w:style w:type="paragraph" w:styleId="FootnoteText">
    <w:name w:val="footnote text"/>
    <w:basedOn w:val="Normal"/>
    <w:semiHidden/>
    <w:rPr>
      <w:sz w:val="20"/>
      <w:szCs w:val="20"/>
    </w:rPr>
  </w:style>
  <w:style w:type="paragraph" w:styleId="BalloonText">
    <w:name w:val="Balloon Text"/>
    <w:basedOn w:val="Normal"/>
    <w:semiHidden/>
    <w:rPr>
      <w:rFonts w:ascii="Tahoma" w:hAnsi="Tahoma" w:cs="Tahoma"/>
      <w:sz w:val="16"/>
      <w:szCs w:val="16"/>
    </w:rPr>
  </w:style>
  <w:style w:type="character" w:styleId="FootnoteReference">
    <w:name w:val="footnote reference"/>
    <w:basedOn w:val="DefaultParagraphFont"/>
    <w:semiHidden/>
    <w:rPr>
      <w:vertAlign w:val="superscript"/>
    </w:rPr>
  </w:style>
  <w:style w:type="paragraph" w:customStyle="1" w:styleId="Definition">
    <w:name w:val="Definition"/>
    <w:basedOn w:val="Normal"/>
    <w:next w:val="Normal"/>
    <w:rsid w:val="000233D3"/>
    <w:pPr>
      <w:spacing w:after="240" w:line="230" w:lineRule="atLeast"/>
    </w:pPr>
    <w:rPr>
      <w:rFonts w:ascii="Arial" w:eastAsia="MS Mincho" w:hAnsi="Arial"/>
      <w:sz w:val="20"/>
      <w:szCs w:val="20"/>
      <w:lang w:val="de-DE" w:eastAsia="ja-JP"/>
    </w:rPr>
  </w:style>
  <w:style w:type="table" w:styleId="TableGrid">
    <w:name w:val="Table Grid"/>
    <w:basedOn w:val="TableNormal"/>
    <w:rsid w:val="000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5B4A8E"/>
    <w:pPr>
      <w:spacing w:after="160" w:line="240" w:lineRule="exact"/>
    </w:pPr>
    <w:rPr>
      <w:rFonts w:ascii="Arial" w:hAnsi="Arial"/>
      <w:sz w:val="22"/>
      <w:lang w:val="en-ZA"/>
    </w:rPr>
  </w:style>
  <w:style w:type="paragraph" w:styleId="CommentText">
    <w:name w:val="annotation text"/>
    <w:basedOn w:val="Normal"/>
    <w:semiHidden/>
    <w:rsid w:val="00E477AC"/>
    <w:rPr>
      <w:sz w:val="20"/>
      <w:szCs w:val="20"/>
    </w:rPr>
  </w:style>
  <w:style w:type="paragraph" w:styleId="Caption">
    <w:name w:val="caption"/>
    <w:basedOn w:val="Normal"/>
    <w:next w:val="Normal"/>
    <w:qFormat/>
    <w:rsid w:val="00F1569E"/>
    <w:rPr>
      <w:b/>
      <w:bCs/>
      <w:sz w:val="20"/>
      <w:szCs w:val="20"/>
    </w:rPr>
  </w:style>
  <w:style w:type="paragraph" w:customStyle="1" w:styleId="Captions">
    <w:name w:val="Captions"/>
    <w:basedOn w:val="Caption"/>
    <w:rsid w:val="00F1569E"/>
    <w:pPr>
      <w:jc w:val="center"/>
    </w:pPr>
    <w:rPr>
      <w:rFonts w:ascii="Arial" w:hAnsi="Arial" w:cs="Arial"/>
      <w:sz w:val="24"/>
      <w:szCs w:val="24"/>
    </w:rPr>
  </w:style>
  <w:style w:type="paragraph" w:styleId="ListParagraph">
    <w:name w:val="List Paragraph"/>
    <w:basedOn w:val="Normal"/>
    <w:uiPriority w:val="34"/>
    <w:qFormat/>
    <w:rsid w:val="00F95FC8"/>
    <w:pPr>
      <w:ind w:left="720"/>
      <w:contextualSpacing/>
    </w:pPr>
  </w:style>
  <w:style w:type="character" w:styleId="UnresolvedMention">
    <w:name w:val="Unresolved Mention"/>
    <w:basedOn w:val="DefaultParagraphFont"/>
    <w:uiPriority w:val="99"/>
    <w:semiHidden/>
    <w:unhideWhenUsed/>
    <w:rsid w:val="003C409D"/>
    <w:rPr>
      <w:color w:val="605E5C"/>
      <w:shd w:val="clear" w:color="auto" w:fill="E1DFDD"/>
    </w:rPr>
  </w:style>
  <w:style w:type="paragraph" w:styleId="NormalWeb">
    <w:name w:val="Normal (Web)"/>
    <w:basedOn w:val="Normal"/>
    <w:uiPriority w:val="99"/>
    <w:unhideWhenUsed/>
    <w:rsid w:val="00D83AA5"/>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052">
      <w:bodyDiv w:val="1"/>
      <w:marLeft w:val="0"/>
      <w:marRight w:val="0"/>
      <w:marTop w:val="0"/>
      <w:marBottom w:val="0"/>
      <w:divBdr>
        <w:top w:val="none" w:sz="0" w:space="0" w:color="auto"/>
        <w:left w:val="none" w:sz="0" w:space="0" w:color="auto"/>
        <w:bottom w:val="none" w:sz="0" w:space="0" w:color="auto"/>
        <w:right w:val="none" w:sz="0" w:space="0" w:color="auto"/>
      </w:divBdr>
    </w:div>
    <w:div w:id="43868116">
      <w:bodyDiv w:val="1"/>
      <w:marLeft w:val="0"/>
      <w:marRight w:val="0"/>
      <w:marTop w:val="0"/>
      <w:marBottom w:val="0"/>
      <w:divBdr>
        <w:top w:val="none" w:sz="0" w:space="0" w:color="auto"/>
        <w:left w:val="none" w:sz="0" w:space="0" w:color="auto"/>
        <w:bottom w:val="none" w:sz="0" w:space="0" w:color="auto"/>
        <w:right w:val="none" w:sz="0" w:space="0" w:color="auto"/>
      </w:divBdr>
    </w:div>
    <w:div w:id="80222271">
      <w:bodyDiv w:val="1"/>
      <w:marLeft w:val="0"/>
      <w:marRight w:val="0"/>
      <w:marTop w:val="0"/>
      <w:marBottom w:val="0"/>
      <w:divBdr>
        <w:top w:val="none" w:sz="0" w:space="0" w:color="auto"/>
        <w:left w:val="none" w:sz="0" w:space="0" w:color="auto"/>
        <w:bottom w:val="none" w:sz="0" w:space="0" w:color="auto"/>
        <w:right w:val="none" w:sz="0" w:space="0" w:color="auto"/>
      </w:divBdr>
    </w:div>
    <w:div w:id="94978690">
      <w:bodyDiv w:val="1"/>
      <w:marLeft w:val="0"/>
      <w:marRight w:val="0"/>
      <w:marTop w:val="0"/>
      <w:marBottom w:val="0"/>
      <w:divBdr>
        <w:top w:val="none" w:sz="0" w:space="0" w:color="auto"/>
        <w:left w:val="none" w:sz="0" w:space="0" w:color="auto"/>
        <w:bottom w:val="none" w:sz="0" w:space="0" w:color="auto"/>
        <w:right w:val="none" w:sz="0" w:space="0" w:color="auto"/>
      </w:divBdr>
    </w:div>
    <w:div w:id="98767244">
      <w:bodyDiv w:val="1"/>
      <w:marLeft w:val="0"/>
      <w:marRight w:val="0"/>
      <w:marTop w:val="0"/>
      <w:marBottom w:val="0"/>
      <w:divBdr>
        <w:top w:val="none" w:sz="0" w:space="0" w:color="auto"/>
        <w:left w:val="none" w:sz="0" w:space="0" w:color="auto"/>
        <w:bottom w:val="none" w:sz="0" w:space="0" w:color="auto"/>
        <w:right w:val="none" w:sz="0" w:space="0" w:color="auto"/>
      </w:divBdr>
    </w:div>
    <w:div w:id="122045412">
      <w:bodyDiv w:val="1"/>
      <w:marLeft w:val="0"/>
      <w:marRight w:val="0"/>
      <w:marTop w:val="0"/>
      <w:marBottom w:val="0"/>
      <w:divBdr>
        <w:top w:val="none" w:sz="0" w:space="0" w:color="auto"/>
        <w:left w:val="none" w:sz="0" w:space="0" w:color="auto"/>
        <w:bottom w:val="none" w:sz="0" w:space="0" w:color="auto"/>
        <w:right w:val="none" w:sz="0" w:space="0" w:color="auto"/>
      </w:divBdr>
    </w:div>
    <w:div w:id="125050956">
      <w:bodyDiv w:val="1"/>
      <w:marLeft w:val="0"/>
      <w:marRight w:val="0"/>
      <w:marTop w:val="0"/>
      <w:marBottom w:val="0"/>
      <w:divBdr>
        <w:top w:val="none" w:sz="0" w:space="0" w:color="auto"/>
        <w:left w:val="none" w:sz="0" w:space="0" w:color="auto"/>
        <w:bottom w:val="none" w:sz="0" w:space="0" w:color="auto"/>
        <w:right w:val="none" w:sz="0" w:space="0" w:color="auto"/>
      </w:divBdr>
    </w:div>
    <w:div w:id="152265010">
      <w:bodyDiv w:val="1"/>
      <w:marLeft w:val="0"/>
      <w:marRight w:val="0"/>
      <w:marTop w:val="0"/>
      <w:marBottom w:val="0"/>
      <w:divBdr>
        <w:top w:val="none" w:sz="0" w:space="0" w:color="auto"/>
        <w:left w:val="none" w:sz="0" w:space="0" w:color="auto"/>
        <w:bottom w:val="none" w:sz="0" w:space="0" w:color="auto"/>
        <w:right w:val="none" w:sz="0" w:space="0" w:color="auto"/>
      </w:divBdr>
    </w:div>
    <w:div w:id="154341662">
      <w:bodyDiv w:val="1"/>
      <w:marLeft w:val="0"/>
      <w:marRight w:val="0"/>
      <w:marTop w:val="0"/>
      <w:marBottom w:val="0"/>
      <w:divBdr>
        <w:top w:val="none" w:sz="0" w:space="0" w:color="auto"/>
        <w:left w:val="none" w:sz="0" w:space="0" w:color="auto"/>
        <w:bottom w:val="none" w:sz="0" w:space="0" w:color="auto"/>
        <w:right w:val="none" w:sz="0" w:space="0" w:color="auto"/>
      </w:divBdr>
    </w:div>
    <w:div w:id="173619986">
      <w:bodyDiv w:val="1"/>
      <w:marLeft w:val="0"/>
      <w:marRight w:val="0"/>
      <w:marTop w:val="0"/>
      <w:marBottom w:val="0"/>
      <w:divBdr>
        <w:top w:val="none" w:sz="0" w:space="0" w:color="auto"/>
        <w:left w:val="none" w:sz="0" w:space="0" w:color="auto"/>
        <w:bottom w:val="none" w:sz="0" w:space="0" w:color="auto"/>
        <w:right w:val="none" w:sz="0" w:space="0" w:color="auto"/>
      </w:divBdr>
    </w:div>
    <w:div w:id="183132594">
      <w:bodyDiv w:val="1"/>
      <w:marLeft w:val="0"/>
      <w:marRight w:val="0"/>
      <w:marTop w:val="0"/>
      <w:marBottom w:val="0"/>
      <w:divBdr>
        <w:top w:val="none" w:sz="0" w:space="0" w:color="auto"/>
        <w:left w:val="none" w:sz="0" w:space="0" w:color="auto"/>
        <w:bottom w:val="none" w:sz="0" w:space="0" w:color="auto"/>
        <w:right w:val="none" w:sz="0" w:space="0" w:color="auto"/>
      </w:divBdr>
    </w:div>
    <w:div w:id="201555605">
      <w:bodyDiv w:val="1"/>
      <w:marLeft w:val="0"/>
      <w:marRight w:val="0"/>
      <w:marTop w:val="0"/>
      <w:marBottom w:val="0"/>
      <w:divBdr>
        <w:top w:val="none" w:sz="0" w:space="0" w:color="auto"/>
        <w:left w:val="none" w:sz="0" w:space="0" w:color="auto"/>
        <w:bottom w:val="none" w:sz="0" w:space="0" w:color="auto"/>
        <w:right w:val="none" w:sz="0" w:space="0" w:color="auto"/>
      </w:divBdr>
    </w:div>
    <w:div w:id="226838755">
      <w:bodyDiv w:val="1"/>
      <w:marLeft w:val="0"/>
      <w:marRight w:val="0"/>
      <w:marTop w:val="0"/>
      <w:marBottom w:val="0"/>
      <w:divBdr>
        <w:top w:val="none" w:sz="0" w:space="0" w:color="auto"/>
        <w:left w:val="none" w:sz="0" w:space="0" w:color="auto"/>
        <w:bottom w:val="none" w:sz="0" w:space="0" w:color="auto"/>
        <w:right w:val="none" w:sz="0" w:space="0" w:color="auto"/>
      </w:divBdr>
    </w:div>
    <w:div w:id="241525241">
      <w:bodyDiv w:val="1"/>
      <w:marLeft w:val="0"/>
      <w:marRight w:val="0"/>
      <w:marTop w:val="0"/>
      <w:marBottom w:val="0"/>
      <w:divBdr>
        <w:top w:val="none" w:sz="0" w:space="0" w:color="auto"/>
        <w:left w:val="none" w:sz="0" w:space="0" w:color="auto"/>
        <w:bottom w:val="none" w:sz="0" w:space="0" w:color="auto"/>
        <w:right w:val="none" w:sz="0" w:space="0" w:color="auto"/>
      </w:divBdr>
    </w:div>
    <w:div w:id="249243315">
      <w:bodyDiv w:val="1"/>
      <w:marLeft w:val="0"/>
      <w:marRight w:val="0"/>
      <w:marTop w:val="0"/>
      <w:marBottom w:val="0"/>
      <w:divBdr>
        <w:top w:val="none" w:sz="0" w:space="0" w:color="auto"/>
        <w:left w:val="none" w:sz="0" w:space="0" w:color="auto"/>
        <w:bottom w:val="none" w:sz="0" w:space="0" w:color="auto"/>
        <w:right w:val="none" w:sz="0" w:space="0" w:color="auto"/>
      </w:divBdr>
    </w:div>
    <w:div w:id="255479521">
      <w:bodyDiv w:val="1"/>
      <w:marLeft w:val="0"/>
      <w:marRight w:val="0"/>
      <w:marTop w:val="0"/>
      <w:marBottom w:val="0"/>
      <w:divBdr>
        <w:top w:val="none" w:sz="0" w:space="0" w:color="auto"/>
        <w:left w:val="none" w:sz="0" w:space="0" w:color="auto"/>
        <w:bottom w:val="none" w:sz="0" w:space="0" w:color="auto"/>
        <w:right w:val="none" w:sz="0" w:space="0" w:color="auto"/>
      </w:divBdr>
    </w:div>
    <w:div w:id="262568081">
      <w:bodyDiv w:val="1"/>
      <w:marLeft w:val="0"/>
      <w:marRight w:val="0"/>
      <w:marTop w:val="0"/>
      <w:marBottom w:val="0"/>
      <w:divBdr>
        <w:top w:val="none" w:sz="0" w:space="0" w:color="auto"/>
        <w:left w:val="none" w:sz="0" w:space="0" w:color="auto"/>
        <w:bottom w:val="none" w:sz="0" w:space="0" w:color="auto"/>
        <w:right w:val="none" w:sz="0" w:space="0" w:color="auto"/>
      </w:divBdr>
    </w:div>
    <w:div w:id="265357813">
      <w:bodyDiv w:val="1"/>
      <w:marLeft w:val="0"/>
      <w:marRight w:val="0"/>
      <w:marTop w:val="0"/>
      <w:marBottom w:val="0"/>
      <w:divBdr>
        <w:top w:val="none" w:sz="0" w:space="0" w:color="auto"/>
        <w:left w:val="none" w:sz="0" w:space="0" w:color="auto"/>
        <w:bottom w:val="none" w:sz="0" w:space="0" w:color="auto"/>
        <w:right w:val="none" w:sz="0" w:space="0" w:color="auto"/>
      </w:divBdr>
    </w:div>
    <w:div w:id="285042958">
      <w:bodyDiv w:val="1"/>
      <w:marLeft w:val="0"/>
      <w:marRight w:val="0"/>
      <w:marTop w:val="0"/>
      <w:marBottom w:val="0"/>
      <w:divBdr>
        <w:top w:val="none" w:sz="0" w:space="0" w:color="auto"/>
        <w:left w:val="none" w:sz="0" w:space="0" w:color="auto"/>
        <w:bottom w:val="none" w:sz="0" w:space="0" w:color="auto"/>
        <w:right w:val="none" w:sz="0" w:space="0" w:color="auto"/>
      </w:divBdr>
    </w:div>
    <w:div w:id="301429050">
      <w:bodyDiv w:val="1"/>
      <w:marLeft w:val="0"/>
      <w:marRight w:val="0"/>
      <w:marTop w:val="0"/>
      <w:marBottom w:val="0"/>
      <w:divBdr>
        <w:top w:val="none" w:sz="0" w:space="0" w:color="auto"/>
        <w:left w:val="none" w:sz="0" w:space="0" w:color="auto"/>
        <w:bottom w:val="none" w:sz="0" w:space="0" w:color="auto"/>
        <w:right w:val="none" w:sz="0" w:space="0" w:color="auto"/>
      </w:divBdr>
    </w:div>
    <w:div w:id="357202102">
      <w:bodyDiv w:val="1"/>
      <w:marLeft w:val="0"/>
      <w:marRight w:val="0"/>
      <w:marTop w:val="0"/>
      <w:marBottom w:val="0"/>
      <w:divBdr>
        <w:top w:val="none" w:sz="0" w:space="0" w:color="auto"/>
        <w:left w:val="none" w:sz="0" w:space="0" w:color="auto"/>
        <w:bottom w:val="none" w:sz="0" w:space="0" w:color="auto"/>
        <w:right w:val="none" w:sz="0" w:space="0" w:color="auto"/>
      </w:divBdr>
    </w:div>
    <w:div w:id="358317195">
      <w:bodyDiv w:val="1"/>
      <w:marLeft w:val="0"/>
      <w:marRight w:val="0"/>
      <w:marTop w:val="0"/>
      <w:marBottom w:val="0"/>
      <w:divBdr>
        <w:top w:val="none" w:sz="0" w:space="0" w:color="auto"/>
        <w:left w:val="none" w:sz="0" w:space="0" w:color="auto"/>
        <w:bottom w:val="none" w:sz="0" w:space="0" w:color="auto"/>
        <w:right w:val="none" w:sz="0" w:space="0" w:color="auto"/>
      </w:divBdr>
    </w:div>
    <w:div w:id="367881212">
      <w:bodyDiv w:val="1"/>
      <w:marLeft w:val="0"/>
      <w:marRight w:val="0"/>
      <w:marTop w:val="0"/>
      <w:marBottom w:val="0"/>
      <w:divBdr>
        <w:top w:val="none" w:sz="0" w:space="0" w:color="auto"/>
        <w:left w:val="none" w:sz="0" w:space="0" w:color="auto"/>
        <w:bottom w:val="none" w:sz="0" w:space="0" w:color="auto"/>
        <w:right w:val="none" w:sz="0" w:space="0" w:color="auto"/>
      </w:divBdr>
    </w:div>
    <w:div w:id="395932773">
      <w:bodyDiv w:val="1"/>
      <w:marLeft w:val="0"/>
      <w:marRight w:val="0"/>
      <w:marTop w:val="0"/>
      <w:marBottom w:val="0"/>
      <w:divBdr>
        <w:top w:val="none" w:sz="0" w:space="0" w:color="auto"/>
        <w:left w:val="none" w:sz="0" w:space="0" w:color="auto"/>
        <w:bottom w:val="none" w:sz="0" w:space="0" w:color="auto"/>
        <w:right w:val="none" w:sz="0" w:space="0" w:color="auto"/>
      </w:divBdr>
    </w:div>
    <w:div w:id="432090325">
      <w:bodyDiv w:val="1"/>
      <w:marLeft w:val="0"/>
      <w:marRight w:val="0"/>
      <w:marTop w:val="0"/>
      <w:marBottom w:val="0"/>
      <w:divBdr>
        <w:top w:val="none" w:sz="0" w:space="0" w:color="auto"/>
        <w:left w:val="none" w:sz="0" w:space="0" w:color="auto"/>
        <w:bottom w:val="none" w:sz="0" w:space="0" w:color="auto"/>
        <w:right w:val="none" w:sz="0" w:space="0" w:color="auto"/>
      </w:divBdr>
    </w:div>
    <w:div w:id="452138262">
      <w:bodyDiv w:val="1"/>
      <w:marLeft w:val="0"/>
      <w:marRight w:val="0"/>
      <w:marTop w:val="0"/>
      <w:marBottom w:val="0"/>
      <w:divBdr>
        <w:top w:val="none" w:sz="0" w:space="0" w:color="auto"/>
        <w:left w:val="none" w:sz="0" w:space="0" w:color="auto"/>
        <w:bottom w:val="none" w:sz="0" w:space="0" w:color="auto"/>
        <w:right w:val="none" w:sz="0" w:space="0" w:color="auto"/>
      </w:divBdr>
    </w:div>
    <w:div w:id="461774836">
      <w:bodyDiv w:val="1"/>
      <w:marLeft w:val="0"/>
      <w:marRight w:val="0"/>
      <w:marTop w:val="0"/>
      <w:marBottom w:val="0"/>
      <w:divBdr>
        <w:top w:val="none" w:sz="0" w:space="0" w:color="auto"/>
        <w:left w:val="none" w:sz="0" w:space="0" w:color="auto"/>
        <w:bottom w:val="none" w:sz="0" w:space="0" w:color="auto"/>
        <w:right w:val="none" w:sz="0" w:space="0" w:color="auto"/>
      </w:divBdr>
    </w:div>
    <w:div w:id="490873610">
      <w:bodyDiv w:val="1"/>
      <w:marLeft w:val="0"/>
      <w:marRight w:val="0"/>
      <w:marTop w:val="0"/>
      <w:marBottom w:val="0"/>
      <w:divBdr>
        <w:top w:val="none" w:sz="0" w:space="0" w:color="auto"/>
        <w:left w:val="none" w:sz="0" w:space="0" w:color="auto"/>
        <w:bottom w:val="none" w:sz="0" w:space="0" w:color="auto"/>
        <w:right w:val="none" w:sz="0" w:space="0" w:color="auto"/>
      </w:divBdr>
    </w:div>
    <w:div w:id="496502742">
      <w:bodyDiv w:val="1"/>
      <w:marLeft w:val="0"/>
      <w:marRight w:val="0"/>
      <w:marTop w:val="0"/>
      <w:marBottom w:val="0"/>
      <w:divBdr>
        <w:top w:val="none" w:sz="0" w:space="0" w:color="auto"/>
        <w:left w:val="none" w:sz="0" w:space="0" w:color="auto"/>
        <w:bottom w:val="none" w:sz="0" w:space="0" w:color="auto"/>
        <w:right w:val="none" w:sz="0" w:space="0" w:color="auto"/>
      </w:divBdr>
    </w:div>
    <w:div w:id="522667718">
      <w:bodyDiv w:val="1"/>
      <w:marLeft w:val="0"/>
      <w:marRight w:val="0"/>
      <w:marTop w:val="0"/>
      <w:marBottom w:val="0"/>
      <w:divBdr>
        <w:top w:val="none" w:sz="0" w:space="0" w:color="auto"/>
        <w:left w:val="none" w:sz="0" w:space="0" w:color="auto"/>
        <w:bottom w:val="none" w:sz="0" w:space="0" w:color="auto"/>
        <w:right w:val="none" w:sz="0" w:space="0" w:color="auto"/>
      </w:divBdr>
    </w:div>
    <w:div w:id="561911890">
      <w:bodyDiv w:val="1"/>
      <w:marLeft w:val="0"/>
      <w:marRight w:val="0"/>
      <w:marTop w:val="0"/>
      <w:marBottom w:val="0"/>
      <w:divBdr>
        <w:top w:val="none" w:sz="0" w:space="0" w:color="auto"/>
        <w:left w:val="none" w:sz="0" w:space="0" w:color="auto"/>
        <w:bottom w:val="none" w:sz="0" w:space="0" w:color="auto"/>
        <w:right w:val="none" w:sz="0" w:space="0" w:color="auto"/>
      </w:divBdr>
    </w:div>
    <w:div w:id="564873218">
      <w:bodyDiv w:val="1"/>
      <w:marLeft w:val="0"/>
      <w:marRight w:val="0"/>
      <w:marTop w:val="0"/>
      <w:marBottom w:val="0"/>
      <w:divBdr>
        <w:top w:val="none" w:sz="0" w:space="0" w:color="auto"/>
        <w:left w:val="none" w:sz="0" w:space="0" w:color="auto"/>
        <w:bottom w:val="none" w:sz="0" w:space="0" w:color="auto"/>
        <w:right w:val="none" w:sz="0" w:space="0" w:color="auto"/>
      </w:divBdr>
    </w:div>
    <w:div w:id="598411884">
      <w:bodyDiv w:val="1"/>
      <w:marLeft w:val="0"/>
      <w:marRight w:val="0"/>
      <w:marTop w:val="0"/>
      <w:marBottom w:val="0"/>
      <w:divBdr>
        <w:top w:val="none" w:sz="0" w:space="0" w:color="auto"/>
        <w:left w:val="none" w:sz="0" w:space="0" w:color="auto"/>
        <w:bottom w:val="none" w:sz="0" w:space="0" w:color="auto"/>
        <w:right w:val="none" w:sz="0" w:space="0" w:color="auto"/>
      </w:divBdr>
    </w:div>
    <w:div w:id="607346410">
      <w:bodyDiv w:val="1"/>
      <w:marLeft w:val="0"/>
      <w:marRight w:val="0"/>
      <w:marTop w:val="0"/>
      <w:marBottom w:val="0"/>
      <w:divBdr>
        <w:top w:val="none" w:sz="0" w:space="0" w:color="auto"/>
        <w:left w:val="none" w:sz="0" w:space="0" w:color="auto"/>
        <w:bottom w:val="none" w:sz="0" w:space="0" w:color="auto"/>
        <w:right w:val="none" w:sz="0" w:space="0" w:color="auto"/>
      </w:divBdr>
    </w:div>
    <w:div w:id="611204045">
      <w:bodyDiv w:val="1"/>
      <w:marLeft w:val="0"/>
      <w:marRight w:val="0"/>
      <w:marTop w:val="0"/>
      <w:marBottom w:val="0"/>
      <w:divBdr>
        <w:top w:val="none" w:sz="0" w:space="0" w:color="auto"/>
        <w:left w:val="none" w:sz="0" w:space="0" w:color="auto"/>
        <w:bottom w:val="none" w:sz="0" w:space="0" w:color="auto"/>
        <w:right w:val="none" w:sz="0" w:space="0" w:color="auto"/>
      </w:divBdr>
    </w:div>
    <w:div w:id="620112143">
      <w:bodyDiv w:val="1"/>
      <w:marLeft w:val="0"/>
      <w:marRight w:val="0"/>
      <w:marTop w:val="0"/>
      <w:marBottom w:val="0"/>
      <w:divBdr>
        <w:top w:val="none" w:sz="0" w:space="0" w:color="auto"/>
        <w:left w:val="none" w:sz="0" w:space="0" w:color="auto"/>
        <w:bottom w:val="none" w:sz="0" w:space="0" w:color="auto"/>
        <w:right w:val="none" w:sz="0" w:space="0" w:color="auto"/>
      </w:divBdr>
    </w:div>
    <w:div w:id="632564318">
      <w:bodyDiv w:val="1"/>
      <w:marLeft w:val="0"/>
      <w:marRight w:val="0"/>
      <w:marTop w:val="0"/>
      <w:marBottom w:val="0"/>
      <w:divBdr>
        <w:top w:val="none" w:sz="0" w:space="0" w:color="auto"/>
        <w:left w:val="none" w:sz="0" w:space="0" w:color="auto"/>
        <w:bottom w:val="none" w:sz="0" w:space="0" w:color="auto"/>
        <w:right w:val="none" w:sz="0" w:space="0" w:color="auto"/>
      </w:divBdr>
    </w:div>
    <w:div w:id="704519580">
      <w:bodyDiv w:val="1"/>
      <w:marLeft w:val="0"/>
      <w:marRight w:val="0"/>
      <w:marTop w:val="0"/>
      <w:marBottom w:val="0"/>
      <w:divBdr>
        <w:top w:val="none" w:sz="0" w:space="0" w:color="auto"/>
        <w:left w:val="none" w:sz="0" w:space="0" w:color="auto"/>
        <w:bottom w:val="none" w:sz="0" w:space="0" w:color="auto"/>
        <w:right w:val="none" w:sz="0" w:space="0" w:color="auto"/>
      </w:divBdr>
    </w:div>
    <w:div w:id="715660404">
      <w:bodyDiv w:val="1"/>
      <w:marLeft w:val="0"/>
      <w:marRight w:val="0"/>
      <w:marTop w:val="0"/>
      <w:marBottom w:val="0"/>
      <w:divBdr>
        <w:top w:val="none" w:sz="0" w:space="0" w:color="auto"/>
        <w:left w:val="none" w:sz="0" w:space="0" w:color="auto"/>
        <w:bottom w:val="none" w:sz="0" w:space="0" w:color="auto"/>
        <w:right w:val="none" w:sz="0" w:space="0" w:color="auto"/>
      </w:divBdr>
    </w:div>
    <w:div w:id="734201628">
      <w:bodyDiv w:val="1"/>
      <w:marLeft w:val="0"/>
      <w:marRight w:val="0"/>
      <w:marTop w:val="0"/>
      <w:marBottom w:val="0"/>
      <w:divBdr>
        <w:top w:val="none" w:sz="0" w:space="0" w:color="auto"/>
        <w:left w:val="none" w:sz="0" w:space="0" w:color="auto"/>
        <w:bottom w:val="none" w:sz="0" w:space="0" w:color="auto"/>
        <w:right w:val="none" w:sz="0" w:space="0" w:color="auto"/>
      </w:divBdr>
    </w:div>
    <w:div w:id="786968963">
      <w:bodyDiv w:val="1"/>
      <w:marLeft w:val="0"/>
      <w:marRight w:val="0"/>
      <w:marTop w:val="0"/>
      <w:marBottom w:val="0"/>
      <w:divBdr>
        <w:top w:val="none" w:sz="0" w:space="0" w:color="auto"/>
        <w:left w:val="none" w:sz="0" w:space="0" w:color="auto"/>
        <w:bottom w:val="none" w:sz="0" w:space="0" w:color="auto"/>
        <w:right w:val="none" w:sz="0" w:space="0" w:color="auto"/>
      </w:divBdr>
    </w:div>
    <w:div w:id="795827892">
      <w:bodyDiv w:val="1"/>
      <w:marLeft w:val="0"/>
      <w:marRight w:val="0"/>
      <w:marTop w:val="0"/>
      <w:marBottom w:val="0"/>
      <w:divBdr>
        <w:top w:val="none" w:sz="0" w:space="0" w:color="auto"/>
        <w:left w:val="none" w:sz="0" w:space="0" w:color="auto"/>
        <w:bottom w:val="none" w:sz="0" w:space="0" w:color="auto"/>
        <w:right w:val="none" w:sz="0" w:space="0" w:color="auto"/>
      </w:divBdr>
    </w:div>
    <w:div w:id="800534659">
      <w:bodyDiv w:val="1"/>
      <w:marLeft w:val="0"/>
      <w:marRight w:val="0"/>
      <w:marTop w:val="0"/>
      <w:marBottom w:val="0"/>
      <w:divBdr>
        <w:top w:val="none" w:sz="0" w:space="0" w:color="auto"/>
        <w:left w:val="none" w:sz="0" w:space="0" w:color="auto"/>
        <w:bottom w:val="none" w:sz="0" w:space="0" w:color="auto"/>
        <w:right w:val="none" w:sz="0" w:space="0" w:color="auto"/>
      </w:divBdr>
    </w:div>
    <w:div w:id="808283906">
      <w:bodyDiv w:val="1"/>
      <w:marLeft w:val="0"/>
      <w:marRight w:val="0"/>
      <w:marTop w:val="0"/>
      <w:marBottom w:val="0"/>
      <w:divBdr>
        <w:top w:val="none" w:sz="0" w:space="0" w:color="auto"/>
        <w:left w:val="none" w:sz="0" w:space="0" w:color="auto"/>
        <w:bottom w:val="none" w:sz="0" w:space="0" w:color="auto"/>
        <w:right w:val="none" w:sz="0" w:space="0" w:color="auto"/>
      </w:divBdr>
    </w:div>
    <w:div w:id="832138733">
      <w:bodyDiv w:val="1"/>
      <w:marLeft w:val="0"/>
      <w:marRight w:val="0"/>
      <w:marTop w:val="0"/>
      <w:marBottom w:val="0"/>
      <w:divBdr>
        <w:top w:val="none" w:sz="0" w:space="0" w:color="auto"/>
        <w:left w:val="none" w:sz="0" w:space="0" w:color="auto"/>
        <w:bottom w:val="none" w:sz="0" w:space="0" w:color="auto"/>
        <w:right w:val="none" w:sz="0" w:space="0" w:color="auto"/>
      </w:divBdr>
    </w:div>
    <w:div w:id="861168227">
      <w:bodyDiv w:val="1"/>
      <w:marLeft w:val="0"/>
      <w:marRight w:val="0"/>
      <w:marTop w:val="0"/>
      <w:marBottom w:val="0"/>
      <w:divBdr>
        <w:top w:val="none" w:sz="0" w:space="0" w:color="auto"/>
        <w:left w:val="none" w:sz="0" w:space="0" w:color="auto"/>
        <w:bottom w:val="none" w:sz="0" w:space="0" w:color="auto"/>
        <w:right w:val="none" w:sz="0" w:space="0" w:color="auto"/>
      </w:divBdr>
    </w:div>
    <w:div w:id="891694405">
      <w:bodyDiv w:val="1"/>
      <w:marLeft w:val="0"/>
      <w:marRight w:val="0"/>
      <w:marTop w:val="0"/>
      <w:marBottom w:val="0"/>
      <w:divBdr>
        <w:top w:val="none" w:sz="0" w:space="0" w:color="auto"/>
        <w:left w:val="none" w:sz="0" w:space="0" w:color="auto"/>
        <w:bottom w:val="none" w:sz="0" w:space="0" w:color="auto"/>
        <w:right w:val="none" w:sz="0" w:space="0" w:color="auto"/>
      </w:divBdr>
    </w:div>
    <w:div w:id="891964698">
      <w:bodyDiv w:val="1"/>
      <w:marLeft w:val="0"/>
      <w:marRight w:val="0"/>
      <w:marTop w:val="0"/>
      <w:marBottom w:val="0"/>
      <w:divBdr>
        <w:top w:val="none" w:sz="0" w:space="0" w:color="auto"/>
        <w:left w:val="none" w:sz="0" w:space="0" w:color="auto"/>
        <w:bottom w:val="none" w:sz="0" w:space="0" w:color="auto"/>
        <w:right w:val="none" w:sz="0" w:space="0" w:color="auto"/>
      </w:divBdr>
    </w:div>
    <w:div w:id="906106934">
      <w:bodyDiv w:val="1"/>
      <w:marLeft w:val="0"/>
      <w:marRight w:val="0"/>
      <w:marTop w:val="0"/>
      <w:marBottom w:val="0"/>
      <w:divBdr>
        <w:top w:val="none" w:sz="0" w:space="0" w:color="auto"/>
        <w:left w:val="none" w:sz="0" w:space="0" w:color="auto"/>
        <w:bottom w:val="none" w:sz="0" w:space="0" w:color="auto"/>
        <w:right w:val="none" w:sz="0" w:space="0" w:color="auto"/>
      </w:divBdr>
    </w:div>
    <w:div w:id="910190309">
      <w:bodyDiv w:val="1"/>
      <w:marLeft w:val="0"/>
      <w:marRight w:val="0"/>
      <w:marTop w:val="0"/>
      <w:marBottom w:val="0"/>
      <w:divBdr>
        <w:top w:val="none" w:sz="0" w:space="0" w:color="auto"/>
        <w:left w:val="none" w:sz="0" w:space="0" w:color="auto"/>
        <w:bottom w:val="none" w:sz="0" w:space="0" w:color="auto"/>
        <w:right w:val="none" w:sz="0" w:space="0" w:color="auto"/>
      </w:divBdr>
    </w:div>
    <w:div w:id="920454349">
      <w:bodyDiv w:val="1"/>
      <w:marLeft w:val="0"/>
      <w:marRight w:val="0"/>
      <w:marTop w:val="0"/>
      <w:marBottom w:val="0"/>
      <w:divBdr>
        <w:top w:val="none" w:sz="0" w:space="0" w:color="auto"/>
        <w:left w:val="none" w:sz="0" w:space="0" w:color="auto"/>
        <w:bottom w:val="none" w:sz="0" w:space="0" w:color="auto"/>
        <w:right w:val="none" w:sz="0" w:space="0" w:color="auto"/>
      </w:divBdr>
      <w:divsChild>
        <w:div w:id="1797943140">
          <w:marLeft w:val="0"/>
          <w:marRight w:val="0"/>
          <w:marTop w:val="150"/>
          <w:marBottom w:val="150"/>
          <w:divBdr>
            <w:top w:val="none" w:sz="0" w:space="0" w:color="auto"/>
            <w:left w:val="none" w:sz="0" w:space="0" w:color="auto"/>
            <w:bottom w:val="none" w:sz="0" w:space="0" w:color="auto"/>
            <w:right w:val="none" w:sz="0" w:space="0" w:color="auto"/>
          </w:divBdr>
        </w:div>
        <w:div w:id="1878154181">
          <w:marLeft w:val="0"/>
          <w:marRight w:val="0"/>
          <w:marTop w:val="150"/>
          <w:marBottom w:val="150"/>
          <w:divBdr>
            <w:top w:val="none" w:sz="0" w:space="0" w:color="auto"/>
            <w:left w:val="none" w:sz="0" w:space="0" w:color="auto"/>
            <w:bottom w:val="none" w:sz="0" w:space="0" w:color="auto"/>
            <w:right w:val="none" w:sz="0" w:space="0" w:color="auto"/>
          </w:divBdr>
        </w:div>
      </w:divsChild>
    </w:div>
    <w:div w:id="935558927">
      <w:bodyDiv w:val="1"/>
      <w:marLeft w:val="0"/>
      <w:marRight w:val="0"/>
      <w:marTop w:val="0"/>
      <w:marBottom w:val="0"/>
      <w:divBdr>
        <w:top w:val="none" w:sz="0" w:space="0" w:color="auto"/>
        <w:left w:val="none" w:sz="0" w:space="0" w:color="auto"/>
        <w:bottom w:val="none" w:sz="0" w:space="0" w:color="auto"/>
        <w:right w:val="none" w:sz="0" w:space="0" w:color="auto"/>
      </w:divBdr>
    </w:div>
    <w:div w:id="962342822">
      <w:bodyDiv w:val="1"/>
      <w:marLeft w:val="0"/>
      <w:marRight w:val="0"/>
      <w:marTop w:val="0"/>
      <w:marBottom w:val="0"/>
      <w:divBdr>
        <w:top w:val="none" w:sz="0" w:space="0" w:color="auto"/>
        <w:left w:val="none" w:sz="0" w:space="0" w:color="auto"/>
        <w:bottom w:val="none" w:sz="0" w:space="0" w:color="auto"/>
        <w:right w:val="none" w:sz="0" w:space="0" w:color="auto"/>
      </w:divBdr>
    </w:div>
    <w:div w:id="962617251">
      <w:bodyDiv w:val="1"/>
      <w:marLeft w:val="0"/>
      <w:marRight w:val="0"/>
      <w:marTop w:val="0"/>
      <w:marBottom w:val="0"/>
      <w:divBdr>
        <w:top w:val="none" w:sz="0" w:space="0" w:color="auto"/>
        <w:left w:val="none" w:sz="0" w:space="0" w:color="auto"/>
        <w:bottom w:val="none" w:sz="0" w:space="0" w:color="auto"/>
        <w:right w:val="none" w:sz="0" w:space="0" w:color="auto"/>
      </w:divBdr>
    </w:div>
    <w:div w:id="977420248">
      <w:bodyDiv w:val="1"/>
      <w:marLeft w:val="0"/>
      <w:marRight w:val="0"/>
      <w:marTop w:val="0"/>
      <w:marBottom w:val="0"/>
      <w:divBdr>
        <w:top w:val="none" w:sz="0" w:space="0" w:color="auto"/>
        <w:left w:val="none" w:sz="0" w:space="0" w:color="auto"/>
        <w:bottom w:val="none" w:sz="0" w:space="0" w:color="auto"/>
        <w:right w:val="none" w:sz="0" w:space="0" w:color="auto"/>
      </w:divBdr>
    </w:div>
    <w:div w:id="987250311">
      <w:bodyDiv w:val="1"/>
      <w:marLeft w:val="0"/>
      <w:marRight w:val="0"/>
      <w:marTop w:val="0"/>
      <w:marBottom w:val="0"/>
      <w:divBdr>
        <w:top w:val="none" w:sz="0" w:space="0" w:color="auto"/>
        <w:left w:val="none" w:sz="0" w:space="0" w:color="auto"/>
        <w:bottom w:val="none" w:sz="0" w:space="0" w:color="auto"/>
        <w:right w:val="none" w:sz="0" w:space="0" w:color="auto"/>
      </w:divBdr>
    </w:div>
    <w:div w:id="999969533">
      <w:bodyDiv w:val="1"/>
      <w:marLeft w:val="0"/>
      <w:marRight w:val="0"/>
      <w:marTop w:val="0"/>
      <w:marBottom w:val="0"/>
      <w:divBdr>
        <w:top w:val="none" w:sz="0" w:space="0" w:color="auto"/>
        <w:left w:val="none" w:sz="0" w:space="0" w:color="auto"/>
        <w:bottom w:val="none" w:sz="0" w:space="0" w:color="auto"/>
        <w:right w:val="none" w:sz="0" w:space="0" w:color="auto"/>
      </w:divBdr>
    </w:div>
    <w:div w:id="1003553679">
      <w:bodyDiv w:val="1"/>
      <w:marLeft w:val="0"/>
      <w:marRight w:val="0"/>
      <w:marTop w:val="0"/>
      <w:marBottom w:val="0"/>
      <w:divBdr>
        <w:top w:val="none" w:sz="0" w:space="0" w:color="auto"/>
        <w:left w:val="none" w:sz="0" w:space="0" w:color="auto"/>
        <w:bottom w:val="none" w:sz="0" w:space="0" w:color="auto"/>
        <w:right w:val="none" w:sz="0" w:space="0" w:color="auto"/>
      </w:divBdr>
    </w:div>
    <w:div w:id="1040014397">
      <w:bodyDiv w:val="1"/>
      <w:marLeft w:val="0"/>
      <w:marRight w:val="0"/>
      <w:marTop w:val="0"/>
      <w:marBottom w:val="0"/>
      <w:divBdr>
        <w:top w:val="none" w:sz="0" w:space="0" w:color="auto"/>
        <w:left w:val="none" w:sz="0" w:space="0" w:color="auto"/>
        <w:bottom w:val="none" w:sz="0" w:space="0" w:color="auto"/>
        <w:right w:val="none" w:sz="0" w:space="0" w:color="auto"/>
      </w:divBdr>
    </w:div>
    <w:div w:id="1048190740">
      <w:bodyDiv w:val="1"/>
      <w:marLeft w:val="0"/>
      <w:marRight w:val="0"/>
      <w:marTop w:val="0"/>
      <w:marBottom w:val="0"/>
      <w:divBdr>
        <w:top w:val="none" w:sz="0" w:space="0" w:color="auto"/>
        <w:left w:val="none" w:sz="0" w:space="0" w:color="auto"/>
        <w:bottom w:val="none" w:sz="0" w:space="0" w:color="auto"/>
        <w:right w:val="none" w:sz="0" w:space="0" w:color="auto"/>
      </w:divBdr>
    </w:div>
    <w:div w:id="1058284310">
      <w:bodyDiv w:val="1"/>
      <w:marLeft w:val="0"/>
      <w:marRight w:val="0"/>
      <w:marTop w:val="0"/>
      <w:marBottom w:val="0"/>
      <w:divBdr>
        <w:top w:val="none" w:sz="0" w:space="0" w:color="auto"/>
        <w:left w:val="none" w:sz="0" w:space="0" w:color="auto"/>
        <w:bottom w:val="none" w:sz="0" w:space="0" w:color="auto"/>
        <w:right w:val="none" w:sz="0" w:space="0" w:color="auto"/>
      </w:divBdr>
      <w:divsChild>
        <w:div w:id="1510287433">
          <w:marLeft w:val="0"/>
          <w:marRight w:val="0"/>
          <w:marTop w:val="150"/>
          <w:marBottom w:val="150"/>
          <w:divBdr>
            <w:top w:val="none" w:sz="0" w:space="0" w:color="auto"/>
            <w:left w:val="none" w:sz="0" w:space="0" w:color="auto"/>
            <w:bottom w:val="none" w:sz="0" w:space="0" w:color="auto"/>
            <w:right w:val="none" w:sz="0" w:space="0" w:color="auto"/>
          </w:divBdr>
        </w:div>
        <w:div w:id="15548015">
          <w:marLeft w:val="0"/>
          <w:marRight w:val="0"/>
          <w:marTop w:val="150"/>
          <w:marBottom w:val="150"/>
          <w:divBdr>
            <w:top w:val="none" w:sz="0" w:space="0" w:color="auto"/>
            <w:left w:val="none" w:sz="0" w:space="0" w:color="auto"/>
            <w:bottom w:val="none" w:sz="0" w:space="0" w:color="auto"/>
            <w:right w:val="none" w:sz="0" w:space="0" w:color="auto"/>
          </w:divBdr>
        </w:div>
        <w:div w:id="828984661">
          <w:marLeft w:val="0"/>
          <w:marRight w:val="0"/>
          <w:marTop w:val="150"/>
          <w:marBottom w:val="150"/>
          <w:divBdr>
            <w:top w:val="none" w:sz="0" w:space="0" w:color="auto"/>
            <w:left w:val="none" w:sz="0" w:space="0" w:color="auto"/>
            <w:bottom w:val="none" w:sz="0" w:space="0" w:color="auto"/>
            <w:right w:val="none" w:sz="0" w:space="0" w:color="auto"/>
          </w:divBdr>
        </w:div>
        <w:div w:id="1529952578">
          <w:marLeft w:val="0"/>
          <w:marRight w:val="0"/>
          <w:marTop w:val="150"/>
          <w:marBottom w:val="150"/>
          <w:divBdr>
            <w:top w:val="none" w:sz="0" w:space="0" w:color="auto"/>
            <w:left w:val="none" w:sz="0" w:space="0" w:color="auto"/>
            <w:bottom w:val="none" w:sz="0" w:space="0" w:color="auto"/>
            <w:right w:val="none" w:sz="0" w:space="0" w:color="auto"/>
          </w:divBdr>
        </w:div>
        <w:div w:id="1069382065">
          <w:marLeft w:val="0"/>
          <w:marRight w:val="0"/>
          <w:marTop w:val="150"/>
          <w:marBottom w:val="150"/>
          <w:divBdr>
            <w:top w:val="none" w:sz="0" w:space="0" w:color="auto"/>
            <w:left w:val="none" w:sz="0" w:space="0" w:color="auto"/>
            <w:bottom w:val="none" w:sz="0" w:space="0" w:color="auto"/>
            <w:right w:val="none" w:sz="0" w:space="0" w:color="auto"/>
          </w:divBdr>
        </w:div>
        <w:div w:id="923802814">
          <w:marLeft w:val="0"/>
          <w:marRight w:val="0"/>
          <w:marTop w:val="150"/>
          <w:marBottom w:val="150"/>
          <w:divBdr>
            <w:top w:val="none" w:sz="0" w:space="0" w:color="auto"/>
            <w:left w:val="none" w:sz="0" w:space="0" w:color="auto"/>
            <w:bottom w:val="none" w:sz="0" w:space="0" w:color="auto"/>
            <w:right w:val="none" w:sz="0" w:space="0" w:color="auto"/>
          </w:divBdr>
        </w:div>
        <w:div w:id="647628992">
          <w:marLeft w:val="0"/>
          <w:marRight w:val="0"/>
          <w:marTop w:val="150"/>
          <w:marBottom w:val="150"/>
          <w:divBdr>
            <w:top w:val="none" w:sz="0" w:space="0" w:color="auto"/>
            <w:left w:val="none" w:sz="0" w:space="0" w:color="auto"/>
            <w:bottom w:val="none" w:sz="0" w:space="0" w:color="auto"/>
            <w:right w:val="none" w:sz="0" w:space="0" w:color="auto"/>
          </w:divBdr>
        </w:div>
        <w:div w:id="690180766">
          <w:marLeft w:val="0"/>
          <w:marRight w:val="0"/>
          <w:marTop w:val="150"/>
          <w:marBottom w:val="150"/>
          <w:divBdr>
            <w:top w:val="none" w:sz="0" w:space="0" w:color="auto"/>
            <w:left w:val="none" w:sz="0" w:space="0" w:color="auto"/>
            <w:bottom w:val="none" w:sz="0" w:space="0" w:color="auto"/>
            <w:right w:val="none" w:sz="0" w:space="0" w:color="auto"/>
          </w:divBdr>
        </w:div>
        <w:div w:id="478613885">
          <w:marLeft w:val="0"/>
          <w:marRight w:val="0"/>
          <w:marTop w:val="150"/>
          <w:marBottom w:val="150"/>
          <w:divBdr>
            <w:top w:val="none" w:sz="0" w:space="0" w:color="auto"/>
            <w:left w:val="none" w:sz="0" w:space="0" w:color="auto"/>
            <w:bottom w:val="none" w:sz="0" w:space="0" w:color="auto"/>
            <w:right w:val="none" w:sz="0" w:space="0" w:color="auto"/>
          </w:divBdr>
        </w:div>
        <w:div w:id="1708291625">
          <w:marLeft w:val="0"/>
          <w:marRight w:val="0"/>
          <w:marTop w:val="150"/>
          <w:marBottom w:val="150"/>
          <w:divBdr>
            <w:top w:val="none" w:sz="0" w:space="0" w:color="auto"/>
            <w:left w:val="none" w:sz="0" w:space="0" w:color="auto"/>
            <w:bottom w:val="none" w:sz="0" w:space="0" w:color="auto"/>
            <w:right w:val="none" w:sz="0" w:space="0" w:color="auto"/>
          </w:divBdr>
        </w:div>
        <w:div w:id="1780445582">
          <w:marLeft w:val="0"/>
          <w:marRight w:val="0"/>
          <w:marTop w:val="150"/>
          <w:marBottom w:val="150"/>
          <w:divBdr>
            <w:top w:val="none" w:sz="0" w:space="0" w:color="auto"/>
            <w:left w:val="none" w:sz="0" w:space="0" w:color="auto"/>
            <w:bottom w:val="none" w:sz="0" w:space="0" w:color="auto"/>
            <w:right w:val="none" w:sz="0" w:space="0" w:color="auto"/>
          </w:divBdr>
        </w:div>
        <w:div w:id="189295406">
          <w:marLeft w:val="0"/>
          <w:marRight w:val="0"/>
          <w:marTop w:val="150"/>
          <w:marBottom w:val="150"/>
          <w:divBdr>
            <w:top w:val="none" w:sz="0" w:space="0" w:color="auto"/>
            <w:left w:val="none" w:sz="0" w:space="0" w:color="auto"/>
            <w:bottom w:val="none" w:sz="0" w:space="0" w:color="auto"/>
            <w:right w:val="none" w:sz="0" w:space="0" w:color="auto"/>
          </w:divBdr>
        </w:div>
        <w:div w:id="1625768892">
          <w:marLeft w:val="0"/>
          <w:marRight w:val="0"/>
          <w:marTop w:val="150"/>
          <w:marBottom w:val="150"/>
          <w:divBdr>
            <w:top w:val="none" w:sz="0" w:space="0" w:color="auto"/>
            <w:left w:val="none" w:sz="0" w:space="0" w:color="auto"/>
            <w:bottom w:val="none" w:sz="0" w:space="0" w:color="auto"/>
            <w:right w:val="none" w:sz="0" w:space="0" w:color="auto"/>
          </w:divBdr>
        </w:div>
        <w:div w:id="489174170">
          <w:marLeft w:val="0"/>
          <w:marRight w:val="0"/>
          <w:marTop w:val="150"/>
          <w:marBottom w:val="150"/>
          <w:divBdr>
            <w:top w:val="none" w:sz="0" w:space="0" w:color="auto"/>
            <w:left w:val="none" w:sz="0" w:space="0" w:color="auto"/>
            <w:bottom w:val="none" w:sz="0" w:space="0" w:color="auto"/>
            <w:right w:val="none" w:sz="0" w:space="0" w:color="auto"/>
          </w:divBdr>
        </w:div>
        <w:div w:id="1715961285">
          <w:marLeft w:val="0"/>
          <w:marRight w:val="0"/>
          <w:marTop w:val="150"/>
          <w:marBottom w:val="150"/>
          <w:divBdr>
            <w:top w:val="none" w:sz="0" w:space="0" w:color="auto"/>
            <w:left w:val="none" w:sz="0" w:space="0" w:color="auto"/>
            <w:bottom w:val="none" w:sz="0" w:space="0" w:color="auto"/>
            <w:right w:val="none" w:sz="0" w:space="0" w:color="auto"/>
          </w:divBdr>
        </w:div>
        <w:div w:id="634025970">
          <w:marLeft w:val="0"/>
          <w:marRight w:val="0"/>
          <w:marTop w:val="150"/>
          <w:marBottom w:val="150"/>
          <w:divBdr>
            <w:top w:val="none" w:sz="0" w:space="0" w:color="auto"/>
            <w:left w:val="none" w:sz="0" w:space="0" w:color="auto"/>
            <w:bottom w:val="none" w:sz="0" w:space="0" w:color="auto"/>
            <w:right w:val="none" w:sz="0" w:space="0" w:color="auto"/>
          </w:divBdr>
        </w:div>
        <w:div w:id="1739211410">
          <w:marLeft w:val="0"/>
          <w:marRight w:val="0"/>
          <w:marTop w:val="150"/>
          <w:marBottom w:val="150"/>
          <w:divBdr>
            <w:top w:val="none" w:sz="0" w:space="0" w:color="auto"/>
            <w:left w:val="none" w:sz="0" w:space="0" w:color="auto"/>
            <w:bottom w:val="none" w:sz="0" w:space="0" w:color="auto"/>
            <w:right w:val="none" w:sz="0" w:space="0" w:color="auto"/>
          </w:divBdr>
        </w:div>
        <w:div w:id="1941570587">
          <w:marLeft w:val="0"/>
          <w:marRight w:val="0"/>
          <w:marTop w:val="150"/>
          <w:marBottom w:val="150"/>
          <w:divBdr>
            <w:top w:val="none" w:sz="0" w:space="0" w:color="auto"/>
            <w:left w:val="none" w:sz="0" w:space="0" w:color="auto"/>
            <w:bottom w:val="none" w:sz="0" w:space="0" w:color="auto"/>
            <w:right w:val="none" w:sz="0" w:space="0" w:color="auto"/>
          </w:divBdr>
        </w:div>
        <w:div w:id="1406492142">
          <w:marLeft w:val="0"/>
          <w:marRight w:val="0"/>
          <w:marTop w:val="150"/>
          <w:marBottom w:val="150"/>
          <w:divBdr>
            <w:top w:val="none" w:sz="0" w:space="0" w:color="auto"/>
            <w:left w:val="none" w:sz="0" w:space="0" w:color="auto"/>
            <w:bottom w:val="none" w:sz="0" w:space="0" w:color="auto"/>
            <w:right w:val="none" w:sz="0" w:space="0" w:color="auto"/>
          </w:divBdr>
        </w:div>
        <w:div w:id="461122813">
          <w:marLeft w:val="0"/>
          <w:marRight w:val="0"/>
          <w:marTop w:val="150"/>
          <w:marBottom w:val="150"/>
          <w:divBdr>
            <w:top w:val="none" w:sz="0" w:space="0" w:color="auto"/>
            <w:left w:val="none" w:sz="0" w:space="0" w:color="auto"/>
            <w:bottom w:val="none" w:sz="0" w:space="0" w:color="auto"/>
            <w:right w:val="none" w:sz="0" w:space="0" w:color="auto"/>
          </w:divBdr>
        </w:div>
        <w:div w:id="554435139">
          <w:marLeft w:val="0"/>
          <w:marRight w:val="0"/>
          <w:marTop w:val="150"/>
          <w:marBottom w:val="150"/>
          <w:divBdr>
            <w:top w:val="none" w:sz="0" w:space="0" w:color="auto"/>
            <w:left w:val="none" w:sz="0" w:space="0" w:color="auto"/>
            <w:bottom w:val="none" w:sz="0" w:space="0" w:color="auto"/>
            <w:right w:val="none" w:sz="0" w:space="0" w:color="auto"/>
          </w:divBdr>
        </w:div>
        <w:div w:id="1128939622">
          <w:marLeft w:val="0"/>
          <w:marRight w:val="0"/>
          <w:marTop w:val="150"/>
          <w:marBottom w:val="150"/>
          <w:divBdr>
            <w:top w:val="none" w:sz="0" w:space="0" w:color="auto"/>
            <w:left w:val="none" w:sz="0" w:space="0" w:color="auto"/>
            <w:bottom w:val="none" w:sz="0" w:space="0" w:color="auto"/>
            <w:right w:val="none" w:sz="0" w:space="0" w:color="auto"/>
          </w:divBdr>
        </w:div>
        <w:div w:id="1282373163">
          <w:marLeft w:val="0"/>
          <w:marRight w:val="0"/>
          <w:marTop w:val="150"/>
          <w:marBottom w:val="150"/>
          <w:divBdr>
            <w:top w:val="none" w:sz="0" w:space="0" w:color="auto"/>
            <w:left w:val="none" w:sz="0" w:space="0" w:color="auto"/>
            <w:bottom w:val="none" w:sz="0" w:space="0" w:color="auto"/>
            <w:right w:val="none" w:sz="0" w:space="0" w:color="auto"/>
          </w:divBdr>
        </w:div>
        <w:div w:id="234899345">
          <w:marLeft w:val="0"/>
          <w:marRight w:val="0"/>
          <w:marTop w:val="150"/>
          <w:marBottom w:val="150"/>
          <w:divBdr>
            <w:top w:val="none" w:sz="0" w:space="0" w:color="auto"/>
            <w:left w:val="none" w:sz="0" w:space="0" w:color="auto"/>
            <w:bottom w:val="none" w:sz="0" w:space="0" w:color="auto"/>
            <w:right w:val="none" w:sz="0" w:space="0" w:color="auto"/>
          </w:divBdr>
        </w:div>
        <w:div w:id="355010345">
          <w:marLeft w:val="0"/>
          <w:marRight w:val="0"/>
          <w:marTop w:val="150"/>
          <w:marBottom w:val="150"/>
          <w:divBdr>
            <w:top w:val="none" w:sz="0" w:space="0" w:color="auto"/>
            <w:left w:val="none" w:sz="0" w:space="0" w:color="auto"/>
            <w:bottom w:val="none" w:sz="0" w:space="0" w:color="auto"/>
            <w:right w:val="none" w:sz="0" w:space="0" w:color="auto"/>
          </w:divBdr>
        </w:div>
      </w:divsChild>
    </w:div>
    <w:div w:id="1064795076">
      <w:bodyDiv w:val="1"/>
      <w:marLeft w:val="0"/>
      <w:marRight w:val="0"/>
      <w:marTop w:val="0"/>
      <w:marBottom w:val="0"/>
      <w:divBdr>
        <w:top w:val="none" w:sz="0" w:space="0" w:color="auto"/>
        <w:left w:val="none" w:sz="0" w:space="0" w:color="auto"/>
        <w:bottom w:val="none" w:sz="0" w:space="0" w:color="auto"/>
        <w:right w:val="none" w:sz="0" w:space="0" w:color="auto"/>
      </w:divBdr>
    </w:div>
    <w:div w:id="1072393801">
      <w:bodyDiv w:val="1"/>
      <w:marLeft w:val="0"/>
      <w:marRight w:val="0"/>
      <w:marTop w:val="0"/>
      <w:marBottom w:val="0"/>
      <w:divBdr>
        <w:top w:val="none" w:sz="0" w:space="0" w:color="auto"/>
        <w:left w:val="none" w:sz="0" w:space="0" w:color="auto"/>
        <w:bottom w:val="none" w:sz="0" w:space="0" w:color="auto"/>
        <w:right w:val="none" w:sz="0" w:space="0" w:color="auto"/>
      </w:divBdr>
    </w:div>
    <w:div w:id="1083993435">
      <w:bodyDiv w:val="1"/>
      <w:marLeft w:val="0"/>
      <w:marRight w:val="0"/>
      <w:marTop w:val="0"/>
      <w:marBottom w:val="0"/>
      <w:divBdr>
        <w:top w:val="none" w:sz="0" w:space="0" w:color="auto"/>
        <w:left w:val="none" w:sz="0" w:space="0" w:color="auto"/>
        <w:bottom w:val="none" w:sz="0" w:space="0" w:color="auto"/>
        <w:right w:val="none" w:sz="0" w:space="0" w:color="auto"/>
      </w:divBdr>
    </w:div>
    <w:div w:id="1086994481">
      <w:bodyDiv w:val="1"/>
      <w:marLeft w:val="0"/>
      <w:marRight w:val="0"/>
      <w:marTop w:val="0"/>
      <w:marBottom w:val="0"/>
      <w:divBdr>
        <w:top w:val="none" w:sz="0" w:space="0" w:color="auto"/>
        <w:left w:val="none" w:sz="0" w:space="0" w:color="auto"/>
        <w:bottom w:val="none" w:sz="0" w:space="0" w:color="auto"/>
        <w:right w:val="none" w:sz="0" w:space="0" w:color="auto"/>
      </w:divBdr>
    </w:div>
    <w:div w:id="1088695330">
      <w:bodyDiv w:val="1"/>
      <w:marLeft w:val="0"/>
      <w:marRight w:val="0"/>
      <w:marTop w:val="0"/>
      <w:marBottom w:val="0"/>
      <w:divBdr>
        <w:top w:val="none" w:sz="0" w:space="0" w:color="auto"/>
        <w:left w:val="none" w:sz="0" w:space="0" w:color="auto"/>
        <w:bottom w:val="none" w:sz="0" w:space="0" w:color="auto"/>
        <w:right w:val="none" w:sz="0" w:space="0" w:color="auto"/>
      </w:divBdr>
    </w:div>
    <w:div w:id="1095370131">
      <w:bodyDiv w:val="1"/>
      <w:marLeft w:val="0"/>
      <w:marRight w:val="0"/>
      <w:marTop w:val="0"/>
      <w:marBottom w:val="0"/>
      <w:divBdr>
        <w:top w:val="none" w:sz="0" w:space="0" w:color="auto"/>
        <w:left w:val="none" w:sz="0" w:space="0" w:color="auto"/>
        <w:bottom w:val="none" w:sz="0" w:space="0" w:color="auto"/>
        <w:right w:val="none" w:sz="0" w:space="0" w:color="auto"/>
      </w:divBdr>
    </w:div>
    <w:div w:id="1122069446">
      <w:bodyDiv w:val="1"/>
      <w:marLeft w:val="0"/>
      <w:marRight w:val="0"/>
      <w:marTop w:val="0"/>
      <w:marBottom w:val="0"/>
      <w:divBdr>
        <w:top w:val="none" w:sz="0" w:space="0" w:color="auto"/>
        <w:left w:val="none" w:sz="0" w:space="0" w:color="auto"/>
        <w:bottom w:val="none" w:sz="0" w:space="0" w:color="auto"/>
        <w:right w:val="none" w:sz="0" w:space="0" w:color="auto"/>
      </w:divBdr>
    </w:div>
    <w:div w:id="1129663119">
      <w:bodyDiv w:val="1"/>
      <w:marLeft w:val="0"/>
      <w:marRight w:val="0"/>
      <w:marTop w:val="0"/>
      <w:marBottom w:val="0"/>
      <w:divBdr>
        <w:top w:val="none" w:sz="0" w:space="0" w:color="auto"/>
        <w:left w:val="none" w:sz="0" w:space="0" w:color="auto"/>
        <w:bottom w:val="none" w:sz="0" w:space="0" w:color="auto"/>
        <w:right w:val="none" w:sz="0" w:space="0" w:color="auto"/>
      </w:divBdr>
    </w:div>
    <w:div w:id="1141386653">
      <w:bodyDiv w:val="1"/>
      <w:marLeft w:val="0"/>
      <w:marRight w:val="0"/>
      <w:marTop w:val="0"/>
      <w:marBottom w:val="0"/>
      <w:divBdr>
        <w:top w:val="none" w:sz="0" w:space="0" w:color="auto"/>
        <w:left w:val="none" w:sz="0" w:space="0" w:color="auto"/>
        <w:bottom w:val="none" w:sz="0" w:space="0" w:color="auto"/>
        <w:right w:val="none" w:sz="0" w:space="0" w:color="auto"/>
      </w:divBdr>
    </w:div>
    <w:div w:id="1159492374">
      <w:bodyDiv w:val="1"/>
      <w:marLeft w:val="0"/>
      <w:marRight w:val="0"/>
      <w:marTop w:val="0"/>
      <w:marBottom w:val="0"/>
      <w:divBdr>
        <w:top w:val="none" w:sz="0" w:space="0" w:color="auto"/>
        <w:left w:val="none" w:sz="0" w:space="0" w:color="auto"/>
        <w:bottom w:val="none" w:sz="0" w:space="0" w:color="auto"/>
        <w:right w:val="none" w:sz="0" w:space="0" w:color="auto"/>
      </w:divBdr>
    </w:div>
    <w:div w:id="1167406396">
      <w:bodyDiv w:val="1"/>
      <w:marLeft w:val="0"/>
      <w:marRight w:val="0"/>
      <w:marTop w:val="0"/>
      <w:marBottom w:val="0"/>
      <w:divBdr>
        <w:top w:val="none" w:sz="0" w:space="0" w:color="auto"/>
        <w:left w:val="none" w:sz="0" w:space="0" w:color="auto"/>
        <w:bottom w:val="none" w:sz="0" w:space="0" w:color="auto"/>
        <w:right w:val="none" w:sz="0" w:space="0" w:color="auto"/>
      </w:divBdr>
    </w:div>
    <w:div w:id="1171719559">
      <w:bodyDiv w:val="1"/>
      <w:marLeft w:val="0"/>
      <w:marRight w:val="0"/>
      <w:marTop w:val="0"/>
      <w:marBottom w:val="0"/>
      <w:divBdr>
        <w:top w:val="none" w:sz="0" w:space="0" w:color="auto"/>
        <w:left w:val="none" w:sz="0" w:space="0" w:color="auto"/>
        <w:bottom w:val="none" w:sz="0" w:space="0" w:color="auto"/>
        <w:right w:val="none" w:sz="0" w:space="0" w:color="auto"/>
      </w:divBdr>
    </w:div>
    <w:div w:id="1172529583">
      <w:bodyDiv w:val="1"/>
      <w:marLeft w:val="0"/>
      <w:marRight w:val="0"/>
      <w:marTop w:val="0"/>
      <w:marBottom w:val="0"/>
      <w:divBdr>
        <w:top w:val="none" w:sz="0" w:space="0" w:color="auto"/>
        <w:left w:val="none" w:sz="0" w:space="0" w:color="auto"/>
        <w:bottom w:val="none" w:sz="0" w:space="0" w:color="auto"/>
        <w:right w:val="none" w:sz="0" w:space="0" w:color="auto"/>
      </w:divBdr>
    </w:div>
    <w:div w:id="1175536090">
      <w:bodyDiv w:val="1"/>
      <w:marLeft w:val="0"/>
      <w:marRight w:val="0"/>
      <w:marTop w:val="0"/>
      <w:marBottom w:val="0"/>
      <w:divBdr>
        <w:top w:val="none" w:sz="0" w:space="0" w:color="auto"/>
        <w:left w:val="none" w:sz="0" w:space="0" w:color="auto"/>
        <w:bottom w:val="none" w:sz="0" w:space="0" w:color="auto"/>
        <w:right w:val="none" w:sz="0" w:space="0" w:color="auto"/>
      </w:divBdr>
    </w:div>
    <w:div w:id="1232884674">
      <w:bodyDiv w:val="1"/>
      <w:marLeft w:val="0"/>
      <w:marRight w:val="0"/>
      <w:marTop w:val="0"/>
      <w:marBottom w:val="0"/>
      <w:divBdr>
        <w:top w:val="none" w:sz="0" w:space="0" w:color="auto"/>
        <w:left w:val="none" w:sz="0" w:space="0" w:color="auto"/>
        <w:bottom w:val="none" w:sz="0" w:space="0" w:color="auto"/>
        <w:right w:val="none" w:sz="0" w:space="0" w:color="auto"/>
      </w:divBdr>
    </w:div>
    <w:div w:id="1233271782">
      <w:bodyDiv w:val="1"/>
      <w:marLeft w:val="0"/>
      <w:marRight w:val="0"/>
      <w:marTop w:val="0"/>
      <w:marBottom w:val="0"/>
      <w:divBdr>
        <w:top w:val="none" w:sz="0" w:space="0" w:color="auto"/>
        <w:left w:val="none" w:sz="0" w:space="0" w:color="auto"/>
        <w:bottom w:val="none" w:sz="0" w:space="0" w:color="auto"/>
        <w:right w:val="none" w:sz="0" w:space="0" w:color="auto"/>
      </w:divBdr>
    </w:div>
    <w:div w:id="1236819277">
      <w:bodyDiv w:val="1"/>
      <w:marLeft w:val="0"/>
      <w:marRight w:val="0"/>
      <w:marTop w:val="0"/>
      <w:marBottom w:val="0"/>
      <w:divBdr>
        <w:top w:val="none" w:sz="0" w:space="0" w:color="auto"/>
        <w:left w:val="none" w:sz="0" w:space="0" w:color="auto"/>
        <w:bottom w:val="none" w:sz="0" w:space="0" w:color="auto"/>
        <w:right w:val="none" w:sz="0" w:space="0" w:color="auto"/>
      </w:divBdr>
    </w:div>
    <w:div w:id="1238444069">
      <w:bodyDiv w:val="1"/>
      <w:marLeft w:val="0"/>
      <w:marRight w:val="0"/>
      <w:marTop w:val="0"/>
      <w:marBottom w:val="0"/>
      <w:divBdr>
        <w:top w:val="none" w:sz="0" w:space="0" w:color="auto"/>
        <w:left w:val="none" w:sz="0" w:space="0" w:color="auto"/>
        <w:bottom w:val="none" w:sz="0" w:space="0" w:color="auto"/>
        <w:right w:val="none" w:sz="0" w:space="0" w:color="auto"/>
      </w:divBdr>
    </w:div>
    <w:div w:id="1259292134">
      <w:bodyDiv w:val="1"/>
      <w:marLeft w:val="0"/>
      <w:marRight w:val="0"/>
      <w:marTop w:val="0"/>
      <w:marBottom w:val="0"/>
      <w:divBdr>
        <w:top w:val="none" w:sz="0" w:space="0" w:color="auto"/>
        <w:left w:val="none" w:sz="0" w:space="0" w:color="auto"/>
        <w:bottom w:val="none" w:sz="0" w:space="0" w:color="auto"/>
        <w:right w:val="none" w:sz="0" w:space="0" w:color="auto"/>
      </w:divBdr>
    </w:div>
    <w:div w:id="1279070775">
      <w:bodyDiv w:val="1"/>
      <w:marLeft w:val="0"/>
      <w:marRight w:val="0"/>
      <w:marTop w:val="0"/>
      <w:marBottom w:val="0"/>
      <w:divBdr>
        <w:top w:val="none" w:sz="0" w:space="0" w:color="auto"/>
        <w:left w:val="none" w:sz="0" w:space="0" w:color="auto"/>
        <w:bottom w:val="none" w:sz="0" w:space="0" w:color="auto"/>
        <w:right w:val="none" w:sz="0" w:space="0" w:color="auto"/>
      </w:divBdr>
      <w:divsChild>
        <w:div w:id="1576822516">
          <w:marLeft w:val="0"/>
          <w:marRight w:val="0"/>
          <w:marTop w:val="150"/>
          <w:marBottom w:val="150"/>
          <w:divBdr>
            <w:top w:val="none" w:sz="0" w:space="0" w:color="auto"/>
            <w:left w:val="none" w:sz="0" w:space="0" w:color="auto"/>
            <w:bottom w:val="none" w:sz="0" w:space="0" w:color="auto"/>
            <w:right w:val="none" w:sz="0" w:space="0" w:color="auto"/>
          </w:divBdr>
        </w:div>
        <w:div w:id="1220241011">
          <w:marLeft w:val="0"/>
          <w:marRight w:val="0"/>
          <w:marTop w:val="150"/>
          <w:marBottom w:val="150"/>
          <w:divBdr>
            <w:top w:val="none" w:sz="0" w:space="0" w:color="auto"/>
            <w:left w:val="none" w:sz="0" w:space="0" w:color="auto"/>
            <w:bottom w:val="none" w:sz="0" w:space="0" w:color="auto"/>
            <w:right w:val="none" w:sz="0" w:space="0" w:color="auto"/>
          </w:divBdr>
        </w:div>
        <w:div w:id="2064913232">
          <w:marLeft w:val="0"/>
          <w:marRight w:val="0"/>
          <w:marTop w:val="150"/>
          <w:marBottom w:val="150"/>
          <w:divBdr>
            <w:top w:val="none" w:sz="0" w:space="0" w:color="auto"/>
            <w:left w:val="none" w:sz="0" w:space="0" w:color="auto"/>
            <w:bottom w:val="none" w:sz="0" w:space="0" w:color="auto"/>
            <w:right w:val="none" w:sz="0" w:space="0" w:color="auto"/>
          </w:divBdr>
        </w:div>
        <w:div w:id="74858879">
          <w:marLeft w:val="0"/>
          <w:marRight w:val="0"/>
          <w:marTop w:val="150"/>
          <w:marBottom w:val="150"/>
          <w:divBdr>
            <w:top w:val="none" w:sz="0" w:space="0" w:color="auto"/>
            <w:left w:val="none" w:sz="0" w:space="0" w:color="auto"/>
            <w:bottom w:val="none" w:sz="0" w:space="0" w:color="auto"/>
            <w:right w:val="none" w:sz="0" w:space="0" w:color="auto"/>
          </w:divBdr>
        </w:div>
      </w:divsChild>
    </w:div>
    <w:div w:id="1281649494">
      <w:bodyDiv w:val="1"/>
      <w:marLeft w:val="0"/>
      <w:marRight w:val="0"/>
      <w:marTop w:val="0"/>
      <w:marBottom w:val="0"/>
      <w:divBdr>
        <w:top w:val="none" w:sz="0" w:space="0" w:color="auto"/>
        <w:left w:val="none" w:sz="0" w:space="0" w:color="auto"/>
        <w:bottom w:val="none" w:sz="0" w:space="0" w:color="auto"/>
        <w:right w:val="none" w:sz="0" w:space="0" w:color="auto"/>
      </w:divBdr>
    </w:div>
    <w:div w:id="1285383426">
      <w:bodyDiv w:val="1"/>
      <w:marLeft w:val="0"/>
      <w:marRight w:val="0"/>
      <w:marTop w:val="0"/>
      <w:marBottom w:val="0"/>
      <w:divBdr>
        <w:top w:val="none" w:sz="0" w:space="0" w:color="auto"/>
        <w:left w:val="none" w:sz="0" w:space="0" w:color="auto"/>
        <w:bottom w:val="none" w:sz="0" w:space="0" w:color="auto"/>
        <w:right w:val="none" w:sz="0" w:space="0" w:color="auto"/>
      </w:divBdr>
    </w:div>
    <w:div w:id="1285502954">
      <w:bodyDiv w:val="1"/>
      <w:marLeft w:val="0"/>
      <w:marRight w:val="0"/>
      <w:marTop w:val="0"/>
      <w:marBottom w:val="0"/>
      <w:divBdr>
        <w:top w:val="none" w:sz="0" w:space="0" w:color="auto"/>
        <w:left w:val="none" w:sz="0" w:space="0" w:color="auto"/>
        <w:bottom w:val="none" w:sz="0" w:space="0" w:color="auto"/>
        <w:right w:val="none" w:sz="0" w:space="0" w:color="auto"/>
      </w:divBdr>
    </w:div>
    <w:div w:id="1291940910">
      <w:bodyDiv w:val="1"/>
      <w:marLeft w:val="0"/>
      <w:marRight w:val="0"/>
      <w:marTop w:val="0"/>
      <w:marBottom w:val="0"/>
      <w:divBdr>
        <w:top w:val="none" w:sz="0" w:space="0" w:color="auto"/>
        <w:left w:val="none" w:sz="0" w:space="0" w:color="auto"/>
        <w:bottom w:val="none" w:sz="0" w:space="0" w:color="auto"/>
        <w:right w:val="none" w:sz="0" w:space="0" w:color="auto"/>
      </w:divBdr>
    </w:div>
    <w:div w:id="1297300123">
      <w:bodyDiv w:val="1"/>
      <w:marLeft w:val="0"/>
      <w:marRight w:val="0"/>
      <w:marTop w:val="0"/>
      <w:marBottom w:val="0"/>
      <w:divBdr>
        <w:top w:val="none" w:sz="0" w:space="0" w:color="auto"/>
        <w:left w:val="none" w:sz="0" w:space="0" w:color="auto"/>
        <w:bottom w:val="none" w:sz="0" w:space="0" w:color="auto"/>
        <w:right w:val="none" w:sz="0" w:space="0" w:color="auto"/>
      </w:divBdr>
    </w:div>
    <w:div w:id="1305046786">
      <w:bodyDiv w:val="1"/>
      <w:marLeft w:val="0"/>
      <w:marRight w:val="0"/>
      <w:marTop w:val="0"/>
      <w:marBottom w:val="0"/>
      <w:divBdr>
        <w:top w:val="none" w:sz="0" w:space="0" w:color="auto"/>
        <w:left w:val="none" w:sz="0" w:space="0" w:color="auto"/>
        <w:bottom w:val="none" w:sz="0" w:space="0" w:color="auto"/>
        <w:right w:val="none" w:sz="0" w:space="0" w:color="auto"/>
      </w:divBdr>
    </w:div>
    <w:div w:id="1324699952">
      <w:bodyDiv w:val="1"/>
      <w:marLeft w:val="0"/>
      <w:marRight w:val="0"/>
      <w:marTop w:val="0"/>
      <w:marBottom w:val="0"/>
      <w:divBdr>
        <w:top w:val="none" w:sz="0" w:space="0" w:color="auto"/>
        <w:left w:val="none" w:sz="0" w:space="0" w:color="auto"/>
        <w:bottom w:val="none" w:sz="0" w:space="0" w:color="auto"/>
        <w:right w:val="none" w:sz="0" w:space="0" w:color="auto"/>
      </w:divBdr>
    </w:div>
    <w:div w:id="1329989377">
      <w:bodyDiv w:val="1"/>
      <w:marLeft w:val="0"/>
      <w:marRight w:val="0"/>
      <w:marTop w:val="0"/>
      <w:marBottom w:val="0"/>
      <w:divBdr>
        <w:top w:val="none" w:sz="0" w:space="0" w:color="auto"/>
        <w:left w:val="none" w:sz="0" w:space="0" w:color="auto"/>
        <w:bottom w:val="none" w:sz="0" w:space="0" w:color="auto"/>
        <w:right w:val="none" w:sz="0" w:space="0" w:color="auto"/>
      </w:divBdr>
    </w:div>
    <w:div w:id="1334800765">
      <w:bodyDiv w:val="1"/>
      <w:marLeft w:val="0"/>
      <w:marRight w:val="0"/>
      <w:marTop w:val="0"/>
      <w:marBottom w:val="0"/>
      <w:divBdr>
        <w:top w:val="none" w:sz="0" w:space="0" w:color="auto"/>
        <w:left w:val="none" w:sz="0" w:space="0" w:color="auto"/>
        <w:bottom w:val="none" w:sz="0" w:space="0" w:color="auto"/>
        <w:right w:val="none" w:sz="0" w:space="0" w:color="auto"/>
      </w:divBdr>
    </w:div>
    <w:div w:id="1341391137">
      <w:bodyDiv w:val="1"/>
      <w:marLeft w:val="0"/>
      <w:marRight w:val="0"/>
      <w:marTop w:val="0"/>
      <w:marBottom w:val="0"/>
      <w:divBdr>
        <w:top w:val="none" w:sz="0" w:space="0" w:color="auto"/>
        <w:left w:val="none" w:sz="0" w:space="0" w:color="auto"/>
        <w:bottom w:val="none" w:sz="0" w:space="0" w:color="auto"/>
        <w:right w:val="none" w:sz="0" w:space="0" w:color="auto"/>
      </w:divBdr>
    </w:div>
    <w:div w:id="1358972005">
      <w:bodyDiv w:val="1"/>
      <w:marLeft w:val="0"/>
      <w:marRight w:val="0"/>
      <w:marTop w:val="0"/>
      <w:marBottom w:val="0"/>
      <w:divBdr>
        <w:top w:val="none" w:sz="0" w:space="0" w:color="auto"/>
        <w:left w:val="none" w:sz="0" w:space="0" w:color="auto"/>
        <w:bottom w:val="none" w:sz="0" w:space="0" w:color="auto"/>
        <w:right w:val="none" w:sz="0" w:space="0" w:color="auto"/>
      </w:divBdr>
    </w:div>
    <w:div w:id="1367872935">
      <w:bodyDiv w:val="1"/>
      <w:marLeft w:val="0"/>
      <w:marRight w:val="0"/>
      <w:marTop w:val="0"/>
      <w:marBottom w:val="0"/>
      <w:divBdr>
        <w:top w:val="none" w:sz="0" w:space="0" w:color="auto"/>
        <w:left w:val="none" w:sz="0" w:space="0" w:color="auto"/>
        <w:bottom w:val="none" w:sz="0" w:space="0" w:color="auto"/>
        <w:right w:val="none" w:sz="0" w:space="0" w:color="auto"/>
      </w:divBdr>
    </w:div>
    <w:div w:id="1382172016">
      <w:bodyDiv w:val="1"/>
      <w:marLeft w:val="0"/>
      <w:marRight w:val="0"/>
      <w:marTop w:val="0"/>
      <w:marBottom w:val="0"/>
      <w:divBdr>
        <w:top w:val="none" w:sz="0" w:space="0" w:color="auto"/>
        <w:left w:val="none" w:sz="0" w:space="0" w:color="auto"/>
        <w:bottom w:val="none" w:sz="0" w:space="0" w:color="auto"/>
        <w:right w:val="none" w:sz="0" w:space="0" w:color="auto"/>
      </w:divBdr>
    </w:div>
    <w:div w:id="1398894446">
      <w:bodyDiv w:val="1"/>
      <w:marLeft w:val="0"/>
      <w:marRight w:val="0"/>
      <w:marTop w:val="0"/>
      <w:marBottom w:val="0"/>
      <w:divBdr>
        <w:top w:val="none" w:sz="0" w:space="0" w:color="auto"/>
        <w:left w:val="none" w:sz="0" w:space="0" w:color="auto"/>
        <w:bottom w:val="none" w:sz="0" w:space="0" w:color="auto"/>
        <w:right w:val="none" w:sz="0" w:space="0" w:color="auto"/>
      </w:divBdr>
    </w:div>
    <w:div w:id="1406687444">
      <w:bodyDiv w:val="1"/>
      <w:marLeft w:val="0"/>
      <w:marRight w:val="0"/>
      <w:marTop w:val="0"/>
      <w:marBottom w:val="0"/>
      <w:divBdr>
        <w:top w:val="none" w:sz="0" w:space="0" w:color="auto"/>
        <w:left w:val="none" w:sz="0" w:space="0" w:color="auto"/>
        <w:bottom w:val="none" w:sz="0" w:space="0" w:color="auto"/>
        <w:right w:val="none" w:sz="0" w:space="0" w:color="auto"/>
      </w:divBdr>
    </w:div>
    <w:div w:id="1413501911">
      <w:bodyDiv w:val="1"/>
      <w:marLeft w:val="0"/>
      <w:marRight w:val="0"/>
      <w:marTop w:val="0"/>
      <w:marBottom w:val="0"/>
      <w:divBdr>
        <w:top w:val="none" w:sz="0" w:space="0" w:color="auto"/>
        <w:left w:val="none" w:sz="0" w:space="0" w:color="auto"/>
        <w:bottom w:val="none" w:sz="0" w:space="0" w:color="auto"/>
        <w:right w:val="none" w:sz="0" w:space="0" w:color="auto"/>
      </w:divBdr>
    </w:div>
    <w:div w:id="1430079336">
      <w:bodyDiv w:val="1"/>
      <w:marLeft w:val="0"/>
      <w:marRight w:val="0"/>
      <w:marTop w:val="0"/>
      <w:marBottom w:val="0"/>
      <w:divBdr>
        <w:top w:val="none" w:sz="0" w:space="0" w:color="auto"/>
        <w:left w:val="none" w:sz="0" w:space="0" w:color="auto"/>
        <w:bottom w:val="none" w:sz="0" w:space="0" w:color="auto"/>
        <w:right w:val="none" w:sz="0" w:space="0" w:color="auto"/>
      </w:divBdr>
    </w:div>
    <w:div w:id="1433236245">
      <w:bodyDiv w:val="1"/>
      <w:marLeft w:val="0"/>
      <w:marRight w:val="0"/>
      <w:marTop w:val="0"/>
      <w:marBottom w:val="0"/>
      <w:divBdr>
        <w:top w:val="none" w:sz="0" w:space="0" w:color="auto"/>
        <w:left w:val="none" w:sz="0" w:space="0" w:color="auto"/>
        <w:bottom w:val="none" w:sz="0" w:space="0" w:color="auto"/>
        <w:right w:val="none" w:sz="0" w:space="0" w:color="auto"/>
      </w:divBdr>
    </w:div>
    <w:div w:id="1443263753">
      <w:bodyDiv w:val="1"/>
      <w:marLeft w:val="0"/>
      <w:marRight w:val="0"/>
      <w:marTop w:val="0"/>
      <w:marBottom w:val="0"/>
      <w:divBdr>
        <w:top w:val="none" w:sz="0" w:space="0" w:color="auto"/>
        <w:left w:val="none" w:sz="0" w:space="0" w:color="auto"/>
        <w:bottom w:val="none" w:sz="0" w:space="0" w:color="auto"/>
        <w:right w:val="none" w:sz="0" w:space="0" w:color="auto"/>
      </w:divBdr>
    </w:div>
    <w:div w:id="1456412398">
      <w:bodyDiv w:val="1"/>
      <w:marLeft w:val="0"/>
      <w:marRight w:val="0"/>
      <w:marTop w:val="0"/>
      <w:marBottom w:val="0"/>
      <w:divBdr>
        <w:top w:val="none" w:sz="0" w:space="0" w:color="auto"/>
        <w:left w:val="none" w:sz="0" w:space="0" w:color="auto"/>
        <w:bottom w:val="none" w:sz="0" w:space="0" w:color="auto"/>
        <w:right w:val="none" w:sz="0" w:space="0" w:color="auto"/>
      </w:divBdr>
    </w:div>
    <w:div w:id="1457722320">
      <w:bodyDiv w:val="1"/>
      <w:marLeft w:val="0"/>
      <w:marRight w:val="0"/>
      <w:marTop w:val="0"/>
      <w:marBottom w:val="0"/>
      <w:divBdr>
        <w:top w:val="none" w:sz="0" w:space="0" w:color="auto"/>
        <w:left w:val="none" w:sz="0" w:space="0" w:color="auto"/>
        <w:bottom w:val="none" w:sz="0" w:space="0" w:color="auto"/>
        <w:right w:val="none" w:sz="0" w:space="0" w:color="auto"/>
      </w:divBdr>
    </w:div>
    <w:div w:id="1464736866">
      <w:bodyDiv w:val="1"/>
      <w:marLeft w:val="0"/>
      <w:marRight w:val="0"/>
      <w:marTop w:val="0"/>
      <w:marBottom w:val="0"/>
      <w:divBdr>
        <w:top w:val="none" w:sz="0" w:space="0" w:color="auto"/>
        <w:left w:val="none" w:sz="0" w:space="0" w:color="auto"/>
        <w:bottom w:val="none" w:sz="0" w:space="0" w:color="auto"/>
        <w:right w:val="none" w:sz="0" w:space="0" w:color="auto"/>
      </w:divBdr>
    </w:div>
    <w:div w:id="1485201130">
      <w:bodyDiv w:val="1"/>
      <w:marLeft w:val="0"/>
      <w:marRight w:val="0"/>
      <w:marTop w:val="0"/>
      <w:marBottom w:val="0"/>
      <w:divBdr>
        <w:top w:val="none" w:sz="0" w:space="0" w:color="auto"/>
        <w:left w:val="none" w:sz="0" w:space="0" w:color="auto"/>
        <w:bottom w:val="none" w:sz="0" w:space="0" w:color="auto"/>
        <w:right w:val="none" w:sz="0" w:space="0" w:color="auto"/>
      </w:divBdr>
    </w:div>
    <w:div w:id="1487092340">
      <w:bodyDiv w:val="1"/>
      <w:marLeft w:val="0"/>
      <w:marRight w:val="0"/>
      <w:marTop w:val="0"/>
      <w:marBottom w:val="0"/>
      <w:divBdr>
        <w:top w:val="none" w:sz="0" w:space="0" w:color="auto"/>
        <w:left w:val="none" w:sz="0" w:space="0" w:color="auto"/>
        <w:bottom w:val="none" w:sz="0" w:space="0" w:color="auto"/>
        <w:right w:val="none" w:sz="0" w:space="0" w:color="auto"/>
      </w:divBdr>
    </w:div>
    <w:div w:id="1507669629">
      <w:bodyDiv w:val="1"/>
      <w:marLeft w:val="0"/>
      <w:marRight w:val="0"/>
      <w:marTop w:val="0"/>
      <w:marBottom w:val="0"/>
      <w:divBdr>
        <w:top w:val="none" w:sz="0" w:space="0" w:color="auto"/>
        <w:left w:val="none" w:sz="0" w:space="0" w:color="auto"/>
        <w:bottom w:val="none" w:sz="0" w:space="0" w:color="auto"/>
        <w:right w:val="none" w:sz="0" w:space="0" w:color="auto"/>
      </w:divBdr>
    </w:div>
    <w:div w:id="1527911876">
      <w:bodyDiv w:val="1"/>
      <w:marLeft w:val="0"/>
      <w:marRight w:val="0"/>
      <w:marTop w:val="0"/>
      <w:marBottom w:val="0"/>
      <w:divBdr>
        <w:top w:val="none" w:sz="0" w:space="0" w:color="auto"/>
        <w:left w:val="none" w:sz="0" w:space="0" w:color="auto"/>
        <w:bottom w:val="none" w:sz="0" w:space="0" w:color="auto"/>
        <w:right w:val="none" w:sz="0" w:space="0" w:color="auto"/>
      </w:divBdr>
    </w:div>
    <w:div w:id="1532187936">
      <w:bodyDiv w:val="1"/>
      <w:marLeft w:val="0"/>
      <w:marRight w:val="0"/>
      <w:marTop w:val="0"/>
      <w:marBottom w:val="0"/>
      <w:divBdr>
        <w:top w:val="none" w:sz="0" w:space="0" w:color="auto"/>
        <w:left w:val="none" w:sz="0" w:space="0" w:color="auto"/>
        <w:bottom w:val="none" w:sz="0" w:space="0" w:color="auto"/>
        <w:right w:val="none" w:sz="0" w:space="0" w:color="auto"/>
      </w:divBdr>
    </w:div>
    <w:div w:id="1535657987">
      <w:bodyDiv w:val="1"/>
      <w:marLeft w:val="0"/>
      <w:marRight w:val="0"/>
      <w:marTop w:val="0"/>
      <w:marBottom w:val="0"/>
      <w:divBdr>
        <w:top w:val="none" w:sz="0" w:space="0" w:color="auto"/>
        <w:left w:val="none" w:sz="0" w:space="0" w:color="auto"/>
        <w:bottom w:val="none" w:sz="0" w:space="0" w:color="auto"/>
        <w:right w:val="none" w:sz="0" w:space="0" w:color="auto"/>
      </w:divBdr>
    </w:div>
    <w:div w:id="1553224550">
      <w:bodyDiv w:val="1"/>
      <w:marLeft w:val="0"/>
      <w:marRight w:val="0"/>
      <w:marTop w:val="0"/>
      <w:marBottom w:val="0"/>
      <w:divBdr>
        <w:top w:val="none" w:sz="0" w:space="0" w:color="auto"/>
        <w:left w:val="none" w:sz="0" w:space="0" w:color="auto"/>
        <w:bottom w:val="none" w:sz="0" w:space="0" w:color="auto"/>
        <w:right w:val="none" w:sz="0" w:space="0" w:color="auto"/>
      </w:divBdr>
    </w:div>
    <w:div w:id="1561209287">
      <w:bodyDiv w:val="1"/>
      <w:marLeft w:val="0"/>
      <w:marRight w:val="0"/>
      <w:marTop w:val="0"/>
      <w:marBottom w:val="0"/>
      <w:divBdr>
        <w:top w:val="none" w:sz="0" w:space="0" w:color="auto"/>
        <w:left w:val="none" w:sz="0" w:space="0" w:color="auto"/>
        <w:bottom w:val="none" w:sz="0" w:space="0" w:color="auto"/>
        <w:right w:val="none" w:sz="0" w:space="0" w:color="auto"/>
      </w:divBdr>
    </w:div>
    <w:div w:id="1562711360">
      <w:bodyDiv w:val="1"/>
      <w:marLeft w:val="0"/>
      <w:marRight w:val="0"/>
      <w:marTop w:val="0"/>
      <w:marBottom w:val="0"/>
      <w:divBdr>
        <w:top w:val="none" w:sz="0" w:space="0" w:color="auto"/>
        <w:left w:val="none" w:sz="0" w:space="0" w:color="auto"/>
        <w:bottom w:val="none" w:sz="0" w:space="0" w:color="auto"/>
        <w:right w:val="none" w:sz="0" w:space="0" w:color="auto"/>
      </w:divBdr>
    </w:div>
    <w:div w:id="1593587487">
      <w:bodyDiv w:val="1"/>
      <w:marLeft w:val="0"/>
      <w:marRight w:val="0"/>
      <w:marTop w:val="0"/>
      <w:marBottom w:val="0"/>
      <w:divBdr>
        <w:top w:val="none" w:sz="0" w:space="0" w:color="auto"/>
        <w:left w:val="none" w:sz="0" w:space="0" w:color="auto"/>
        <w:bottom w:val="none" w:sz="0" w:space="0" w:color="auto"/>
        <w:right w:val="none" w:sz="0" w:space="0" w:color="auto"/>
      </w:divBdr>
    </w:div>
    <w:div w:id="1597710606">
      <w:bodyDiv w:val="1"/>
      <w:marLeft w:val="0"/>
      <w:marRight w:val="0"/>
      <w:marTop w:val="0"/>
      <w:marBottom w:val="0"/>
      <w:divBdr>
        <w:top w:val="none" w:sz="0" w:space="0" w:color="auto"/>
        <w:left w:val="none" w:sz="0" w:space="0" w:color="auto"/>
        <w:bottom w:val="none" w:sz="0" w:space="0" w:color="auto"/>
        <w:right w:val="none" w:sz="0" w:space="0" w:color="auto"/>
      </w:divBdr>
    </w:div>
    <w:div w:id="1598244367">
      <w:bodyDiv w:val="1"/>
      <w:marLeft w:val="0"/>
      <w:marRight w:val="0"/>
      <w:marTop w:val="0"/>
      <w:marBottom w:val="0"/>
      <w:divBdr>
        <w:top w:val="none" w:sz="0" w:space="0" w:color="auto"/>
        <w:left w:val="none" w:sz="0" w:space="0" w:color="auto"/>
        <w:bottom w:val="none" w:sz="0" w:space="0" w:color="auto"/>
        <w:right w:val="none" w:sz="0" w:space="0" w:color="auto"/>
      </w:divBdr>
    </w:div>
    <w:div w:id="1603953151">
      <w:bodyDiv w:val="1"/>
      <w:marLeft w:val="0"/>
      <w:marRight w:val="0"/>
      <w:marTop w:val="0"/>
      <w:marBottom w:val="0"/>
      <w:divBdr>
        <w:top w:val="none" w:sz="0" w:space="0" w:color="auto"/>
        <w:left w:val="none" w:sz="0" w:space="0" w:color="auto"/>
        <w:bottom w:val="none" w:sz="0" w:space="0" w:color="auto"/>
        <w:right w:val="none" w:sz="0" w:space="0" w:color="auto"/>
      </w:divBdr>
    </w:div>
    <w:div w:id="1611860505">
      <w:bodyDiv w:val="1"/>
      <w:marLeft w:val="0"/>
      <w:marRight w:val="0"/>
      <w:marTop w:val="0"/>
      <w:marBottom w:val="0"/>
      <w:divBdr>
        <w:top w:val="none" w:sz="0" w:space="0" w:color="auto"/>
        <w:left w:val="none" w:sz="0" w:space="0" w:color="auto"/>
        <w:bottom w:val="none" w:sz="0" w:space="0" w:color="auto"/>
        <w:right w:val="none" w:sz="0" w:space="0" w:color="auto"/>
      </w:divBdr>
    </w:div>
    <w:div w:id="1656178472">
      <w:bodyDiv w:val="1"/>
      <w:marLeft w:val="0"/>
      <w:marRight w:val="0"/>
      <w:marTop w:val="0"/>
      <w:marBottom w:val="0"/>
      <w:divBdr>
        <w:top w:val="none" w:sz="0" w:space="0" w:color="auto"/>
        <w:left w:val="none" w:sz="0" w:space="0" w:color="auto"/>
        <w:bottom w:val="none" w:sz="0" w:space="0" w:color="auto"/>
        <w:right w:val="none" w:sz="0" w:space="0" w:color="auto"/>
      </w:divBdr>
    </w:div>
    <w:div w:id="1656646925">
      <w:bodyDiv w:val="1"/>
      <w:marLeft w:val="0"/>
      <w:marRight w:val="0"/>
      <w:marTop w:val="0"/>
      <w:marBottom w:val="0"/>
      <w:divBdr>
        <w:top w:val="none" w:sz="0" w:space="0" w:color="auto"/>
        <w:left w:val="none" w:sz="0" w:space="0" w:color="auto"/>
        <w:bottom w:val="none" w:sz="0" w:space="0" w:color="auto"/>
        <w:right w:val="none" w:sz="0" w:space="0" w:color="auto"/>
      </w:divBdr>
      <w:divsChild>
        <w:div w:id="2102027279">
          <w:marLeft w:val="0"/>
          <w:marRight w:val="0"/>
          <w:marTop w:val="150"/>
          <w:marBottom w:val="150"/>
          <w:divBdr>
            <w:top w:val="none" w:sz="0" w:space="0" w:color="auto"/>
            <w:left w:val="none" w:sz="0" w:space="0" w:color="auto"/>
            <w:bottom w:val="none" w:sz="0" w:space="0" w:color="auto"/>
            <w:right w:val="none" w:sz="0" w:space="0" w:color="auto"/>
          </w:divBdr>
        </w:div>
        <w:div w:id="1078359914">
          <w:marLeft w:val="0"/>
          <w:marRight w:val="0"/>
          <w:marTop w:val="150"/>
          <w:marBottom w:val="150"/>
          <w:divBdr>
            <w:top w:val="none" w:sz="0" w:space="0" w:color="auto"/>
            <w:left w:val="none" w:sz="0" w:space="0" w:color="auto"/>
            <w:bottom w:val="none" w:sz="0" w:space="0" w:color="auto"/>
            <w:right w:val="none" w:sz="0" w:space="0" w:color="auto"/>
          </w:divBdr>
        </w:div>
        <w:div w:id="1233615475">
          <w:marLeft w:val="0"/>
          <w:marRight w:val="0"/>
          <w:marTop w:val="150"/>
          <w:marBottom w:val="150"/>
          <w:divBdr>
            <w:top w:val="none" w:sz="0" w:space="0" w:color="auto"/>
            <w:left w:val="none" w:sz="0" w:space="0" w:color="auto"/>
            <w:bottom w:val="none" w:sz="0" w:space="0" w:color="auto"/>
            <w:right w:val="none" w:sz="0" w:space="0" w:color="auto"/>
          </w:divBdr>
        </w:div>
        <w:div w:id="1153981556">
          <w:marLeft w:val="0"/>
          <w:marRight w:val="0"/>
          <w:marTop w:val="150"/>
          <w:marBottom w:val="150"/>
          <w:divBdr>
            <w:top w:val="none" w:sz="0" w:space="0" w:color="auto"/>
            <w:left w:val="none" w:sz="0" w:space="0" w:color="auto"/>
            <w:bottom w:val="none" w:sz="0" w:space="0" w:color="auto"/>
            <w:right w:val="none" w:sz="0" w:space="0" w:color="auto"/>
          </w:divBdr>
        </w:div>
      </w:divsChild>
    </w:div>
    <w:div w:id="1703558674">
      <w:bodyDiv w:val="1"/>
      <w:marLeft w:val="0"/>
      <w:marRight w:val="0"/>
      <w:marTop w:val="0"/>
      <w:marBottom w:val="0"/>
      <w:divBdr>
        <w:top w:val="none" w:sz="0" w:space="0" w:color="auto"/>
        <w:left w:val="none" w:sz="0" w:space="0" w:color="auto"/>
        <w:bottom w:val="none" w:sz="0" w:space="0" w:color="auto"/>
        <w:right w:val="none" w:sz="0" w:space="0" w:color="auto"/>
      </w:divBdr>
    </w:div>
    <w:div w:id="1732383654">
      <w:bodyDiv w:val="1"/>
      <w:marLeft w:val="0"/>
      <w:marRight w:val="0"/>
      <w:marTop w:val="0"/>
      <w:marBottom w:val="0"/>
      <w:divBdr>
        <w:top w:val="none" w:sz="0" w:space="0" w:color="auto"/>
        <w:left w:val="none" w:sz="0" w:space="0" w:color="auto"/>
        <w:bottom w:val="none" w:sz="0" w:space="0" w:color="auto"/>
        <w:right w:val="none" w:sz="0" w:space="0" w:color="auto"/>
      </w:divBdr>
    </w:div>
    <w:div w:id="1736316777">
      <w:bodyDiv w:val="1"/>
      <w:marLeft w:val="0"/>
      <w:marRight w:val="0"/>
      <w:marTop w:val="0"/>
      <w:marBottom w:val="0"/>
      <w:divBdr>
        <w:top w:val="none" w:sz="0" w:space="0" w:color="auto"/>
        <w:left w:val="none" w:sz="0" w:space="0" w:color="auto"/>
        <w:bottom w:val="none" w:sz="0" w:space="0" w:color="auto"/>
        <w:right w:val="none" w:sz="0" w:space="0" w:color="auto"/>
      </w:divBdr>
    </w:div>
    <w:div w:id="1746799665">
      <w:bodyDiv w:val="1"/>
      <w:marLeft w:val="0"/>
      <w:marRight w:val="0"/>
      <w:marTop w:val="0"/>
      <w:marBottom w:val="0"/>
      <w:divBdr>
        <w:top w:val="none" w:sz="0" w:space="0" w:color="auto"/>
        <w:left w:val="none" w:sz="0" w:space="0" w:color="auto"/>
        <w:bottom w:val="none" w:sz="0" w:space="0" w:color="auto"/>
        <w:right w:val="none" w:sz="0" w:space="0" w:color="auto"/>
      </w:divBdr>
    </w:div>
    <w:div w:id="1800491592">
      <w:bodyDiv w:val="1"/>
      <w:marLeft w:val="0"/>
      <w:marRight w:val="0"/>
      <w:marTop w:val="0"/>
      <w:marBottom w:val="0"/>
      <w:divBdr>
        <w:top w:val="none" w:sz="0" w:space="0" w:color="auto"/>
        <w:left w:val="none" w:sz="0" w:space="0" w:color="auto"/>
        <w:bottom w:val="none" w:sz="0" w:space="0" w:color="auto"/>
        <w:right w:val="none" w:sz="0" w:space="0" w:color="auto"/>
      </w:divBdr>
    </w:div>
    <w:div w:id="1815298303">
      <w:bodyDiv w:val="1"/>
      <w:marLeft w:val="0"/>
      <w:marRight w:val="0"/>
      <w:marTop w:val="0"/>
      <w:marBottom w:val="0"/>
      <w:divBdr>
        <w:top w:val="none" w:sz="0" w:space="0" w:color="auto"/>
        <w:left w:val="none" w:sz="0" w:space="0" w:color="auto"/>
        <w:bottom w:val="none" w:sz="0" w:space="0" w:color="auto"/>
        <w:right w:val="none" w:sz="0" w:space="0" w:color="auto"/>
      </w:divBdr>
    </w:div>
    <w:div w:id="1821381551">
      <w:bodyDiv w:val="1"/>
      <w:marLeft w:val="0"/>
      <w:marRight w:val="0"/>
      <w:marTop w:val="0"/>
      <w:marBottom w:val="0"/>
      <w:divBdr>
        <w:top w:val="none" w:sz="0" w:space="0" w:color="auto"/>
        <w:left w:val="none" w:sz="0" w:space="0" w:color="auto"/>
        <w:bottom w:val="none" w:sz="0" w:space="0" w:color="auto"/>
        <w:right w:val="none" w:sz="0" w:space="0" w:color="auto"/>
      </w:divBdr>
    </w:div>
    <w:div w:id="1821732493">
      <w:bodyDiv w:val="1"/>
      <w:marLeft w:val="0"/>
      <w:marRight w:val="0"/>
      <w:marTop w:val="0"/>
      <w:marBottom w:val="0"/>
      <w:divBdr>
        <w:top w:val="none" w:sz="0" w:space="0" w:color="auto"/>
        <w:left w:val="none" w:sz="0" w:space="0" w:color="auto"/>
        <w:bottom w:val="none" w:sz="0" w:space="0" w:color="auto"/>
        <w:right w:val="none" w:sz="0" w:space="0" w:color="auto"/>
      </w:divBdr>
    </w:div>
    <w:div w:id="1822581020">
      <w:bodyDiv w:val="1"/>
      <w:marLeft w:val="0"/>
      <w:marRight w:val="0"/>
      <w:marTop w:val="0"/>
      <w:marBottom w:val="0"/>
      <w:divBdr>
        <w:top w:val="none" w:sz="0" w:space="0" w:color="auto"/>
        <w:left w:val="none" w:sz="0" w:space="0" w:color="auto"/>
        <w:bottom w:val="none" w:sz="0" w:space="0" w:color="auto"/>
        <w:right w:val="none" w:sz="0" w:space="0" w:color="auto"/>
      </w:divBdr>
    </w:div>
    <w:div w:id="1856071267">
      <w:bodyDiv w:val="1"/>
      <w:marLeft w:val="0"/>
      <w:marRight w:val="0"/>
      <w:marTop w:val="0"/>
      <w:marBottom w:val="0"/>
      <w:divBdr>
        <w:top w:val="none" w:sz="0" w:space="0" w:color="auto"/>
        <w:left w:val="none" w:sz="0" w:space="0" w:color="auto"/>
        <w:bottom w:val="none" w:sz="0" w:space="0" w:color="auto"/>
        <w:right w:val="none" w:sz="0" w:space="0" w:color="auto"/>
      </w:divBdr>
    </w:div>
    <w:div w:id="1880895590">
      <w:bodyDiv w:val="1"/>
      <w:marLeft w:val="0"/>
      <w:marRight w:val="0"/>
      <w:marTop w:val="0"/>
      <w:marBottom w:val="0"/>
      <w:divBdr>
        <w:top w:val="none" w:sz="0" w:space="0" w:color="auto"/>
        <w:left w:val="none" w:sz="0" w:space="0" w:color="auto"/>
        <w:bottom w:val="none" w:sz="0" w:space="0" w:color="auto"/>
        <w:right w:val="none" w:sz="0" w:space="0" w:color="auto"/>
      </w:divBdr>
    </w:div>
    <w:div w:id="1891578267">
      <w:bodyDiv w:val="1"/>
      <w:marLeft w:val="0"/>
      <w:marRight w:val="0"/>
      <w:marTop w:val="0"/>
      <w:marBottom w:val="0"/>
      <w:divBdr>
        <w:top w:val="none" w:sz="0" w:space="0" w:color="auto"/>
        <w:left w:val="none" w:sz="0" w:space="0" w:color="auto"/>
        <w:bottom w:val="none" w:sz="0" w:space="0" w:color="auto"/>
        <w:right w:val="none" w:sz="0" w:space="0" w:color="auto"/>
      </w:divBdr>
    </w:div>
    <w:div w:id="1891653729">
      <w:bodyDiv w:val="1"/>
      <w:marLeft w:val="0"/>
      <w:marRight w:val="0"/>
      <w:marTop w:val="0"/>
      <w:marBottom w:val="0"/>
      <w:divBdr>
        <w:top w:val="none" w:sz="0" w:space="0" w:color="auto"/>
        <w:left w:val="none" w:sz="0" w:space="0" w:color="auto"/>
        <w:bottom w:val="none" w:sz="0" w:space="0" w:color="auto"/>
        <w:right w:val="none" w:sz="0" w:space="0" w:color="auto"/>
      </w:divBdr>
    </w:div>
    <w:div w:id="1905407935">
      <w:bodyDiv w:val="1"/>
      <w:marLeft w:val="0"/>
      <w:marRight w:val="0"/>
      <w:marTop w:val="0"/>
      <w:marBottom w:val="0"/>
      <w:divBdr>
        <w:top w:val="none" w:sz="0" w:space="0" w:color="auto"/>
        <w:left w:val="none" w:sz="0" w:space="0" w:color="auto"/>
        <w:bottom w:val="none" w:sz="0" w:space="0" w:color="auto"/>
        <w:right w:val="none" w:sz="0" w:space="0" w:color="auto"/>
      </w:divBdr>
    </w:div>
    <w:div w:id="1911694722">
      <w:bodyDiv w:val="1"/>
      <w:marLeft w:val="0"/>
      <w:marRight w:val="0"/>
      <w:marTop w:val="0"/>
      <w:marBottom w:val="0"/>
      <w:divBdr>
        <w:top w:val="none" w:sz="0" w:space="0" w:color="auto"/>
        <w:left w:val="none" w:sz="0" w:space="0" w:color="auto"/>
        <w:bottom w:val="none" w:sz="0" w:space="0" w:color="auto"/>
        <w:right w:val="none" w:sz="0" w:space="0" w:color="auto"/>
      </w:divBdr>
    </w:div>
    <w:div w:id="1917129261">
      <w:bodyDiv w:val="1"/>
      <w:marLeft w:val="0"/>
      <w:marRight w:val="0"/>
      <w:marTop w:val="0"/>
      <w:marBottom w:val="0"/>
      <w:divBdr>
        <w:top w:val="none" w:sz="0" w:space="0" w:color="auto"/>
        <w:left w:val="none" w:sz="0" w:space="0" w:color="auto"/>
        <w:bottom w:val="none" w:sz="0" w:space="0" w:color="auto"/>
        <w:right w:val="none" w:sz="0" w:space="0" w:color="auto"/>
      </w:divBdr>
    </w:div>
    <w:div w:id="1930037808">
      <w:bodyDiv w:val="1"/>
      <w:marLeft w:val="0"/>
      <w:marRight w:val="0"/>
      <w:marTop w:val="0"/>
      <w:marBottom w:val="0"/>
      <w:divBdr>
        <w:top w:val="none" w:sz="0" w:space="0" w:color="auto"/>
        <w:left w:val="none" w:sz="0" w:space="0" w:color="auto"/>
        <w:bottom w:val="none" w:sz="0" w:space="0" w:color="auto"/>
        <w:right w:val="none" w:sz="0" w:space="0" w:color="auto"/>
      </w:divBdr>
    </w:div>
    <w:div w:id="1942182681">
      <w:bodyDiv w:val="1"/>
      <w:marLeft w:val="0"/>
      <w:marRight w:val="0"/>
      <w:marTop w:val="0"/>
      <w:marBottom w:val="0"/>
      <w:divBdr>
        <w:top w:val="none" w:sz="0" w:space="0" w:color="auto"/>
        <w:left w:val="none" w:sz="0" w:space="0" w:color="auto"/>
        <w:bottom w:val="none" w:sz="0" w:space="0" w:color="auto"/>
        <w:right w:val="none" w:sz="0" w:space="0" w:color="auto"/>
      </w:divBdr>
    </w:div>
    <w:div w:id="1958218736">
      <w:bodyDiv w:val="1"/>
      <w:marLeft w:val="0"/>
      <w:marRight w:val="0"/>
      <w:marTop w:val="0"/>
      <w:marBottom w:val="0"/>
      <w:divBdr>
        <w:top w:val="none" w:sz="0" w:space="0" w:color="auto"/>
        <w:left w:val="none" w:sz="0" w:space="0" w:color="auto"/>
        <w:bottom w:val="none" w:sz="0" w:space="0" w:color="auto"/>
        <w:right w:val="none" w:sz="0" w:space="0" w:color="auto"/>
      </w:divBdr>
    </w:div>
    <w:div w:id="1959750948">
      <w:bodyDiv w:val="1"/>
      <w:marLeft w:val="0"/>
      <w:marRight w:val="0"/>
      <w:marTop w:val="0"/>
      <w:marBottom w:val="0"/>
      <w:divBdr>
        <w:top w:val="none" w:sz="0" w:space="0" w:color="auto"/>
        <w:left w:val="none" w:sz="0" w:space="0" w:color="auto"/>
        <w:bottom w:val="none" w:sz="0" w:space="0" w:color="auto"/>
        <w:right w:val="none" w:sz="0" w:space="0" w:color="auto"/>
      </w:divBdr>
    </w:div>
    <w:div w:id="1959801606">
      <w:bodyDiv w:val="1"/>
      <w:marLeft w:val="0"/>
      <w:marRight w:val="0"/>
      <w:marTop w:val="0"/>
      <w:marBottom w:val="0"/>
      <w:divBdr>
        <w:top w:val="none" w:sz="0" w:space="0" w:color="auto"/>
        <w:left w:val="none" w:sz="0" w:space="0" w:color="auto"/>
        <w:bottom w:val="none" w:sz="0" w:space="0" w:color="auto"/>
        <w:right w:val="none" w:sz="0" w:space="0" w:color="auto"/>
      </w:divBdr>
    </w:div>
    <w:div w:id="1966807060">
      <w:bodyDiv w:val="1"/>
      <w:marLeft w:val="0"/>
      <w:marRight w:val="0"/>
      <w:marTop w:val="0"/>
      <w:marBottom w:val="0"/>
      <w:divBdr>
        <w:top w:val="none" w:sz="0" w:space="0" w:color="auto"/>
        <w:left w:val="none" w:sz="0" w:space="0" w:color="auto"/>
        <w:bottom w:val="none" w:sz="0" w:space="0" w:color="auto"/>
        <w:right w:val="none" w:sz="0" w:space="0" w:color="auto"/>
      </w:divBdr>
    </w:div>
    <w:div w:id="1990357875">
      <w:bodyDiv w:val="1"/>
      <w:marLeft w:val="0"/>
      <w:marRight w:val="0"/>
      <w:marTop w:val="0"/>
      <w:marBottom w:val="0"/>
      <w:divBdr>
        <w:top w:val="none" w:sz="0" w:space="0" w:color="auto"/>
        <w:left w:val="none" w:sz="0" w:space="0" w:color="auto"/>
        <w:bottom w:val="none" w:sz="0" w:space="0" w:color="auto"/>
        <w:right w:val="none" w:sz="0" w:space="0" w:color="auto"/>
      </w:divBdr>
    </w:div>
    <w:div w:id="2012023212">
      <w:bodyDiv w:val="1"/>
      <w:marLeft w:val="0"/>
      <w:marRight w:val="0"/>
      <w:marTop w:val="0"/>
      <w:marBottom w:val="0"/>
      <w:divBdr>
        <w:top w:val="none" w:sz="0" w:space="0" w:color="auto"/>
        <w:left w:val="none" w:sz="0" w:space="0" w:color="auto"/>
        <w:bottom w:val="none" w:sz="0" w:space="0" w:color="auto"/>
        <w:right w:val="none" w:sz="0" w:space="0" w:color="auto"/>
      </w:divBdr>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61782729">
      <w:bodyDiv w:val="1"/>
      <w:marLeft w:val="0"/>
      <w:marRight w:val="0"/>
      <w:marTop w:val="0"/>
      <w:marBottom w:val="0"/>
      <w:divBdr>
        <w:top w:val="none" w:sz="0" w:space="0" w:color="auto"/>
        <w:left w:val="none" w:sz="0" w:space="0" w:color="auto"/>
        <w:bottom w:val="none" w:sz="0" w:space="0" w:color="auto"/>
        <w:right w:val="none" w:sz="0" w:space="0" w:color="auto"/>
      </w:divBdr>
    </w:div>
    <w:div w:id="2062242075">
      <w:bodyDiv w:val="1"/>
      <w:marLeft w:val="0"/>
      <w:marRight w:val="0"/>
      <w:marTop w:val="0"/>
      <w:marBottom w:val="0"/>
      <w:divBdr>
        <w:top w:val="none" w:sz="0" w:space="0" w:color="auto"/>
        <w:left w:val="none" w:sz="0" w:space="0" w:color="auto"/>
        <w:bottom w:val="none" w:sz="0" w:space="0" w:color="auto"/>
        <w:right w:val="none" w:sz="0" w:space="0" w:color="auto"/>
      </w:divBdr>
    </w:div>
    <w:div w:id="2064714079">
      <w:bodyDiv w:val="1"/>
      <w:marLeft w:val="0"/>
      <w:marRight w:val="0"/>
      <w:marTop w:val="0"/>
      <w:marBottom w:val="0"/>
      <w:divBdr>
        <w:top w:val="none" w:sz="0" w:space="0" w:color="auto"/>
        <w:left w:val="none" w:sz="0" w:space="0" w:color="auto"/>
        <w:bottom w:val="none" w:sz="0" w:space="0" w:color="auto"/>
        <w:right w:val="none" w:sz="0" w:space="0" w:color="auto"/>
      </w:divBdr>
      <w:divsChild>
        <w:div w:id="1019937736">
          <w:marLeft w:val="0"/>
          <w:marRight w:val="0"/>
          <w:marTop w:val="150"/>
          <w:marBottom w:val="150"/>
          <w:divBdr>
            <w:top w:val="none" w:sz="0" w:space="0" w:color="auto"/>
            <w:left w:val="none" w:sz="0" w:space="0" w:color="auto"/>
            <w:bottom w:val="none" w:sz="0" w:space="0" w:color="auto"/>
            <w:right w:val="none" w:sz="0" w:space="0" w:color="auto"/>
          </w:divBdr>
        </w:div>
        <w:div w:id="504562480">
          <w:marLeft w:val="0"/>
          <w:marRight w:val="0"/>
          <w:marTop w:val="150"/>
          <w:marBottom w:val="150"/>
          <w:divBdr>
            <w:top w:val="none" w:sz="0" w:space="0" w:color="auto"/>
            <w:left w:val="none" w:sz="0" w:space="0" w:color="auto"/>
            <w:bottom w:val="none" w:sz="0" w:space="0" w:color="auto"/>
            <w:right w:val="none" w:sz="0" w:space="0" w:color="auto"/>
          </w:divBdr>
        </w:div>
        <w:div w:id="436291157">
          <w:marLeft w:val="0"/>
          <w:marRight w:val="0"/>
          <w:marTop w:val="150"/>
          <w:marBottom w:val="150"/>
          <w:divBdr>
            <w:top w:val="none" w:sz="0" w:space="0" w:color="auto"/>
            <w:left w:val="none" w:sz="0" w:space="0" w:color="auto"/>
            <w:bottom w:val="none" w:sz="0" w:space="0" w:color="auto"/>
            <w:right w:val="none" w:sz="0" w:space="0" w:color="auto"/>
          </w:divBdr>
        </w:div>
        <w:div w:id="1034767678">
          <w:marLeft w:val="0"/>
          <w:marRight w:val="0"/>
          <w:marTop w:val="150"/>
          <w:marBottom w:val="150"/>
          <w:divBdr>
            <w:top w:val="none" w:sz="0" w:space="0" w:color="auto"/>
            <w:left w:val="none" w:sz="0" w:space="0" w:color="auto"/>
            <w:bottom w:val="none" w:sz="0" w:space="0" w:color="auto"/>
            <w:right w:val="none" w:sz="0" w:space="0" w:color="auto"/>
          </w:divBdr>
        </w:div>
        <w:div w:id="1419860956">
          <w:marLeft w:val="0"/>
          <w:marRight w:val="0"/>
          <w:marTop w:val="150"/>
          <w:marBottom w:val="150"/>
          <w:divBdr>
            <w:top w:val="none" w:sz="0" w:space="0" w:color="auto"/>
            <w:left w:val="none" w:sz="0" w:space="0" w:color="auto"/>
            <w:bottom w:val="none" w:sz="0" w:space="0" w:color="auto"/>
            <w:right w:val="none" w:sz="0" w:space="0" w:color="auto"/>
          </w:divBdr>
        </w:div>
        <w:div w:id="1740517077">
          <w:marLeft w:val="0"/>
          <w:marRight w:val="0"/>
          <w:marTop w:val="150"/>
          <w:marBottom w:val="150"/>
          <w:divBdr>
            <w:top w:val="none" w:sz="0" w:space="0" w:color="auto"/>
            <w:left w:val="none" w:sz="0" w:space="0" w:color="auto"/>
            <w:bottom w:val="none" w:sz="0" w:space="0" w:color="auto"/>
            <w:right w:val="none" w:sz="0" w:space="0" w:color="auto"/>
          </w:divBdr>
        </w:div>
        <w:div w:id="1060321289">
          <w:marLeft w:val="0"/>
          <w:marRight w:val="0"/>
          <w:marTop w:val="150"/>
          <w:marBottom w:val="150"/>
          <w:divBdr>
            <w:top w:val="none" w:sz="0" w:space="0" w:color="auto"/>
            <w:left w:val="none" w:sz="0" w:space="0" w:color="auto"/>
            <w:bottom w:val="none" w:sz="0" w:space="0" w:color="auto"/>
            <w:right w:val="none" w:sz="0" w:space="0" w:color="auto"/>
          </w:divBdr>
        </w:div>
        <w:div w:id="1387725747">
          <w:marLeft w:val="0"/>
          <w:marRight w:val="0"/>
          <w:marTop w:val="150"/>
          <w:marBottom w:val="150"/>
          <w:divBdr>
            <w:top w:val="none" w:sz="0" w:space="0" w:color="auto"/>
            <w:left w:val="none" w:sz="0" w:space="0" w:color="auto"/>
            <w:bottom w:val="none" w:sz="0" w:space="0" w:color="auto"/>
            <w:right w:val="none" w:sz="0" w:space="0" w:color="auto"/>
          </w:divBdr>
        </w:div>
        <w:div w:id="21785837">
          <w:marLeft w:val="0"/>
          <w:marRight w:val="0"/>
          <w:marTop w:val="150"/>
          <w:marBottom w:val="150"/>
          <w:divBdr>
            <w:top w:val="none" w:sz="0" w:space="0" w:color="auto"/>
            <w:left w:val="none" w:sz="0" w:space="0" w:color="auto"/>
            <w:bottom w:val="none" w:sz="0" w:space="0" w:color="auto"/>
            <w:right w:val="none" w:sz="0" w:space="0" w:color="auto"/>
          </w:divBdr>
        </w:div>
        <w:div w:id="1754086722">
          <w:marLeft w:val="0"/>
          <w:marRight w:val="0"/>
          <w:marTop w:val="150"/>
          <w:marBottom w:val="150"/>
          <w:divBdr>
            <w:top w:val="none" w:sz="0" w:space="0" w:color="auto"/>
            <w:left w:val="none" w:sz="0" w:space="0" w:color="auto"/>
            <w:bottom w:val="none" w:sz="0" w:space="0" w:color="auto"/>
            <w:right w:val="none" w:sz="0" w:space="0" w:color="auto"/>
          </w:divBdr>
        </w:div>
        <w:div w:id="976691554">
          <w:marLeft w:val="0"/>
          <w:marRight w:val="0"/>
          <w:marTop w:val="150"/>
          <w:marBottom w:val="150"/>
          <w:divBdr>
            <w:top w:val="none" w:sz="0" w:space="0" w:color="auto"/>
            <w:left w:val="none" w:sz="0" w:space="0" w:color="auto"/>
            <w:bottom w:val="none" w:sz="0" w:space="0" w:color="auto"/>
            <w:right w:val="none" w:sz="0" w:space="0" w:color="auto"/>
          </w:divBdr>
        </w:div>
        <w:div w:id="1084449366">
          <w:marLeft w:val="0"/>
          <w:marRight w:val="0"/>
          <w:marTop w:val="150"/>
          <w:marBottom w:val="150"/>
          <w:divBdr>
            <w:top w:val="none" w:sz="0" w:space="0" w:color="auto"/>
            <w:left w:val="none" w:sz="0" w:space="0" w:color="auto"/>
            <w:bottom w:val="none" w:sz="0" w:space="0" w:color="auto"/>
            <w:right w:val="none" w:sz="0" w:space="0" w:color="auto"/>
          </w:divBdr>
        </w:div>
        <w:div w:id="537862077">
          <w:marLeft w:val="0"/>
          <w:marRight w:val="0"/>
          <w:marTop w:val="150"/>
          <w:marBottom w:val="150"/>
          <w:divBdr>
            <w:top w:val="none" w:sz="0" w:space="0" w:color="auto"/>
            <w:left w:val="none" w:sz="0" w:space="0" w:color="auto"/>
            <w:bottom w:val="none" w:sz="0" w:space="0" w:color="auto"/>
            <w:right w:val="none" w:sz="0" w:space="0" w:color="auto"/>
          </w:divBdr>
        </w:div>
        <w:div w:id="356350593">
          <w:marLeft w:val="0"/>
          <w:marRight w:val="0"/>
          <w:marTop w:val="150"/>
          <w:marBottom w:val="150"/>
          <w:divBdr>
            <w:top w:val="none" w:sz="0" w:space="0" w:color="auto"/>
            <w:left w:val="none" w:sz="0" w:space="0" w:color="auto"/>
            <w:bottom w:val="none" w:sz="0" w:space="0" w:color="auto"/>
            <w:right w:val="none" w:sz="0" w:space="0" w:color="auto"/>
          </w:divBdr>
        </w:div>
        <w:div w:id="1929845689">
          <w:marLeft w:val="0"/>
          <w:marRight w:val="0"/>
          <w:marTop w:val="150"/>
          <w:marBottom w:val="150"/>
          <w:divBdr>
            <w:top w:val="none" w:sz="0" w:space="0" w:color="auto"/>
            <w:left w:val="none" w:sz="0" w:space="0" w:color="auto"/>
            <w:bottom w:val="none" w:sz="0" w:space="0" w:color="auto"/>
            <w:right w:val="none" w:sz="0" w:space="0" w:color="auto"/>
          </w:divBdr>
        </w:div>
        <w:div w:id="397632585">
          <w:marLeft w:val="0"/>
          <w:marRight w:val="0"/>
          <w:marTop w:val="150"/>
          <w:marBottom w:val="150"/>
          <w:divBdr>
            <w:top w:val="none" w:sz="0" w:space="0" w:color="auto"/>
            <w:left w:val="none" w:sz="0" w:space="0" w:color="auto"/>
            <w:bottom w:val="none" w:sz="0" w:space="0" w:color="auto"/>
            <w:right w:val="none" w:sz="0" w:space="0" w:color="auto"/>
          </w:divBdr>
        </w:div>
        <w:div w:id="558126701">
          <w:marLeft w:val="0"/>
          <w:marRight w:val="0"/>
          <w:marTop w:val="150"/>
          <w:marBottom w:val="150"/>
          <w:divBdr>
            <w:top w:val="none" w:sz="0" w:space="0" w:color="auto"/>
            <w:left w:val="none" w:sz="0" w:space="0" w:color="auto"/>
            <w:bottom w:val="none" w:sz="0" w:space="0" w:color="auto"/>
            <w:right w:val="none" w:sz="0" w:space="0" w:color="auto"/>
          </w:divBdr>
        </w:div>
        <w:div w:id="812253863">
          <w:marLeft w:val="0"/>
          <w:marRight w:val="0"/>
          <w:marTop w:val="150"/>
          <w:marBottom w:val="150"/>
          <w:divBdr>
            <w:top w:val="none" w:sz="0" w:space="0" w:color="auto"/>
            <w:left w:val="none" w:sz="0" w:space="0" w:color="auto"/>
            <w:bottom w:val="none" w:sz="0" w:space="0" w:color="auto"/>
            <w:right w:val="none" w:sz="0" w:space="0" w:color="auto"/>
          </w:divBdr>
        </w:div>
        <w:div w:id="624585249">
          <w:marLeft w:val="0"/>
          <w:marRight w:val="0"/>
          <w:marTop w:val="150"/>
          <w:marBottom w:val="150"/>
          <w:divBdr>
            <w:top w:val="none" w:sz="0" w:space="0" w:color="auto"/>
            <w:left w:val="none" w:sz="0" w:space="0" w:color="auto"/>
            <w:bottom w:val="none" w:sz="0" w:space="0" w:color="auto"/>
            <w:right w:val="none" w:sz="0" w:space="0" w:color="auto"/>
          </w:divBdr>
        </w:div>
        <w:div w:id="443353911">
          <w:marLeft w:val="0"/>
          <w:marRight w:val="0"/>
          <w:marTop w:val="150"/>
          <w:marBottom w:val="150"/>
          <w:divBdr>
            <w:top w:val="none" w:sz="0" w:space="0" w:color="auto"/>
            <w:left w:val="none" w:sz="0" w:space="0" w:color="auto"/>
            <w:bottom w:val="none" w:sz="0" w:space="0" w:color="auto"/>
            <w:right w:val="none" w:sz="0" w:space="0" w:color="auto"/>
          </w:divBdr>
        </w:div>
        <w:div w:id="223683467">
          <w:marLeft w:val="0"/>
          <w:marRight w:val="0"/>
          <w:marTop w:val="150"/>
          <w:marBottom w:val="150"/>
          <w:divBdr>
            <w:top w:val="none" w:sz="0" w:space="0" w:color="auto"/>
            <w:left w:val="none" w:sz="0" w:space="0" w:color="auto"/>
            <w:bottom w:val="none" w:sz="0" w:space="0" w:color="auto"/>
            <w:right w:val="none" w:sz="0" w:space="0" w:color="auto"/>
          </w:divBdr>
        </w:div>
        <w:div w:id="607664330">
          <w:marLeft w:val="0"/>
          <w:marRight w:val="0"/>
          <w:marTop w:val="150"/>
          <w:marBottom w:val="150"/>
          <w:divBdr>
            <w:top w:val="none" w:sz="0" w:space="0" w:color="auto"/>
            <w:left w:val="none" w:sz="0" w:space="0" w:color="auto"/>
            <w:bottom w:val="none" w:sz="0" w:space="0" w:color="auto"/>
            <w:right w:val="none" w:sz="0" w:space="0" w:color="auto"/>
          </w:divBdr>
        </w:div>
        <w:div w:id="1610746017">
          <w:marLeft w:val="0"/>
          <w:marRight w:val="0"/>
          <w:marTop w:val="150"/>
          <w:marBottom w:val="150"/>
          <w:divBdr>
            <w:top w:val="none" w:sz="0" w:space="0" w:color="auto"/>
            <w:left w:val="none" w:sz="0" w:space="0" w:color="auto"/>
            <w:bottom w:val="none" w:sz="0" w:space="0" w:color="auto"/>
            <w:right w:val="none" w:sz="0" w:space="0" w:color="auto"/>
          </w:divBdr>
        </w:div>
        <w:div w:id="596523954">
          <w:marLeft w:val="0"/>
          <w:marRight w:val="0"/>
          <w:marTop w:val="150"/>
          <w:marBottom w:val="150"/>
          <w:divBdr>
            <w:top w:val="none" w:sz="0" w:space="0" w:color="auto"/>
            <w:left w:val="none" w:sz="0" w:space="0" w:color="auto"/>
            <w:bottom w:val="none" w:sz="0" w:space="0" w:color="auto"/>
            <w:right w:val="none" w:sz="0" w:space="0" w:color="auto"/>
          </w:divBdr>
        </w:div>
        <w:div w:id="951127871">
          <w:marLeft w:val="0"/>
          <w:marRight w:val="0"/>
          <w:marTop w:val="150"/>
          <w:marBottom w:val="150"/>
          <w:divBdr>
            <w:top w:val="none" w:sz="0" w:space="0" w:color="auto"/>
            <w:left w:val="none" w:sz="0" w:space="0" w:color="auto"/>
            <w:bottom w:val="none" w:sz="0" w:space="0" w:color="auto"/>
            <w:right w:val="none" w:sz="0" w:space="0" w:color="auto"/>
          </w:divBdr>
        </w:div>
      </w:divsChild>
    </w:div>
    <w:div w:id="2083067050">
      <w:bodyDiv w:val="1"/>
      <w:marLeft w:val="0"/>
      <w:marRight w:val="0"/>
      <w:marTop w:val="0"/>
      <w:marBottom w:val="0"/>
      <w:divBdr>
        <w:top w:val="none" w:sz="0" w:space="0" w:color="auto"/>
        <w:left w:val="none" w:sz="0" w:space="0" w:color="auto"/>
        <w:bottom w:val="none" w:sz="0" w:space="0" w:color="auto"/>
        <w:right w:val="none" w:sz="0" w:space="0" w:color="auto"/>
      </w:divBdr>
    </w:div>
    <w:div w:id="2112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56178-D67E-483F-B2C8-7BECBDB2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CONTENTS AND CHANGE RECORD</vt:lpstr>
    </vt:vector>
  </TitlesOfParts>
  <Company>KENYA BUREAU OF STANDARDS</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 AND CHANGE RECORD</dc:title>
  <dc:creator>KEBS</dc:creator>
  <cp:lastModifiedBy>Paul Munene</cp:lastModifiedBy>
  <cp:revision>5</cp:revision>
  <cp:lastPrinted>2008-07-11T13:15:00Z</cp:lastPrinted>
  <dcterms:created xsi:type="dcterms:W3CDTF">2023-11-02T07:57:00Z</dcterms:created>
  <dcterms:modified xsi:type="dcterms:W3CDTF">2024-01-31T15:01:00Z</dcterms:modified>
</cp:coreProperties>
</file>