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475" w14:textId="15D9DDE4"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  <w:r>
        <w:t xml:space="preserve">APPENDIX </w:t>
      </w:r>
      <w:r w:rsidR="00B92E79">
        <w:t>DD</w:t>
      </w:r>
      <w:r>
        <w:br/>
      </w:r>
      <w:r w:rsidR="007D7BDE" w:rsidRPr="097CA544">
        <w:rPr>
          <w:rFonts w:ascii="Arial Narrow" w:hAnsi="Arial Narrow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EEEA52E" w14:textId="445A3FBA" w:rsidR="007D7BDE" w:rsidRPr="00556197" w:rsidRDefault="007D7BDE" w:rsidP="1679E15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lang w:val="nl-NL"/>
        </w:rPr>
      </w:pPr>
      <w:r w:rsidRPr="097CA544">
        <w:rPr>
          <w:rFonts w:ascii="Arial Narrow" w:hAnsi="Arial Narrow" w:cs="Arial"/>
          <w:b/>
          <w:bCs/>
          <w:lang w:val="nl-NL"/>
        </w:rPr>
        <w:t>CPR183/F1</w:t>
      </w:r>
      <w:r w:rsidR="130362BE" w:rsidRPr="097CA544">
        <w:rPr>
          <w:rFonts w:ascii="Arial Narrow" w:hAnsi="Arial Narrow" w:cs="Arial"/>
          <w:b/>
          <w:bCs/>
          <w:lang w:val="nl-NL"/>
        </w:rPr>
        <w:t>2</w:t>
      </w:r>
    </w:p>
    <w:p w14:paraId="672A6659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14:paraId="0A37501D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2EB378F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965"/>
        <w:gridCol w:w="2909"/>
      </w:tblGrid>
      <w:tr w:rsidR="007D7BDE" w:rsidRPr="00556197" w14:paraId="320FAC14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B3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>Adoption proposal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7DB7B20B" w14:textId="77777777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C824A57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2024-02-14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2C1CAA6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2024-03-15</w:t>
            </w:r>
          </w:p>
        </w:tc>
      </w:tr>
      <w:tr w:rsidR="007D7BDE" w:rsidRPr="00556197" w14:paraId="0E9E7655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4678AC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 xml:space="preserve">This form shall be filled, </w:t>
            </w:r>
            <w:proofErr w:type="gramStart"/>
            <w:r w:rsidRPr="00556197">
              <w:rPr>
                <w:rFonts w:ascii="Arial Narrow" w:hAnsi="Arial Narrow" w:cs="Arial"/>
                <w:b/>
                <w:bCs/>
              </w:rPr>
              <w:t>signed</w:t>
            </w:r>
            <w:proofErr w:type="gramEnd"/>
            <w:r w:rsidRPr="00556197">
              <w:rPr>
                <w:rFonts w:ascii="Arial Narrow" w:hAnsi="Arial Narrow" w:cs="Arial"/>
                <w:b/>
                <w:bCs/>
              </w:rPr>
              <w:t xml:space="preserve"> and returned to Kenya Bureau of Standards for the attention of </w:t>
            </w:r>
            <w:hyperlink r:id="rId10" w:history="1"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James N. Nduati</w:t>
              </w:r>
            </w:hyperlink>
          </w:p>
        </w:tc>
      </w:tr>
    </w:tbl>
    <w:p w14:paraId="5A39BBE3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F3DA8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395B5A" w14:textId="701BC92A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Number </w:t>
      </w:r>
      <w:r w:rsidR="00B92E79" w:rsidRPr="00556197">
        <w:rPr>
          <w:rFonts w:ascii="Arial Narrow" w:hAnsi="Arial Narrow" w:cs="Arial"/>
        </w:rPr>
        <w:t>....</w:t>
      </w:r>
      <w:r w:rsidR="00B92E79">
        <w:rPr>
          <w:rFonts w:ascii="Arial Narrow" w:hAnsi="Arial Narrow" w:cs="Arial"/>
        </w:rPr>
        <w:t xml:space="preserve"> CXS 329:2017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</w:p>
    <w:p w14:paraId="0D0B940D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0CF532D" w14:textId="42BED52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Title .............</w:t>
      </w:r>
      <w:r w:rsidR="00B92E79">
        <w:rPr>
          <w:rFonts w:ascii="Arial Narrow" w:hAnsi="Arial Narrow" w:cs="Arial"/>
        </w:rPr>
        <w:t>Standard for fish oils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47745DC" w14:textId="0B1A9E4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Scope: .........</w:t>
      </w:r>
      <w:r w:rsidR="00B92E79" w:rsidRPr="00B92E79">
        <w:t xml:space="preserve"> </w:t>
      </w:r>
      <w:r w:rsidR="00B92E79" w:rsidRPr="00B92E79">
        <w:rPr>
          <w:rFonts w:ascii="Arial Narrow" w:hAnsi="Arial Narrow" w:cs="Arial"/>
        </w:rPr>
        <w:t xml:space="preserve">This Standard applies to the fish oils described in Section 2 that are presented in a state for human consumption. For the purpose of this Standard, the term fish oils </w:t>
      </w:r>
      <w:proofErr w:type="gramStart"/>
      <w:r w:rsidR="00670E0A" w:rsidRPr="00B92E79">
        <w:rPr>
          <w:rFonts w:ascii="Arial Narrow" w:hAnsi="Arial Narrow" w:cs="Arial"/>
        </w:rPr>
        <w:t>refer</w:t>
      </w:r>
      <w:r w:rsidR="00670E0A">
        <w:rPr>
          <w:rFonts w:ascii="Arial Narrow" w:hAnsi="Arial Narrow" w:cs="Arial"/>
        </w:rPr>
        <w:t>s</w:t>
      </w:r>
      <w:proofErr w:type="gramEnd"/>
      <w:r w:rsidR="00B92E79" w:rsidRPr="00B92E79">
        <w:rPr>
          <w:rFonts w:ascii="Arial Narrow" w:hAnsi="Arial Narrow" w:cs="Arial"/>
        </w:rPr>
        <w:t xml:space="preserve"> to oils derived from fish and shellfish as defined in Section 2 of the Code of Practice for Fish and Fishery Products (CXC 52-2003). This Standard only applies to fish oils used in food and in food supplements where those are regulated as foods</w:t>
      </w:r>
      <w:r w:rsidR="00670E0A">
        <w:rPr>
          <w:rFonts w:ascii="Arial Narrow" w:hAnsi="Arial Narrow" w:cs="Arial"/>
        </w:rPr>
        <w:t xml:space="preserve"> </w:t>
      </w:r>
      <w:r w:rsidR="00B92E79" w:rsidRPr="00B92E79">
        <w:rPr>
          <w:rFonts w:ascii="Arial Narrow" w:hAnsi="Arial Narrow" w:cs="Arial"/>
        </w:rPr>
        <w:t>..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</w:t>
      </w:r>
    </w:p>
    <w:p w14:paraId="60061E4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1742AC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14:paraId="44EAFD9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19AEF6C" w14:textId="43457536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We are therefore seeking views from potential users in respect of the same.  The Standard is available at the Kenya Bureau of Standards Information Centre</w:t>
      </w:r>
      <w:r w:rsidR="00B92E79">
        <w:rPr>
          <w:rFonts w:ascii="Arial Narrow" w:hAnsi="Arial Narrow" w:cs="Arial"/>
        </w:rPr>
        <w:t xml:space="preserve"> or via this </w:t>
      </w:r>
      <w:hyperlink r:id="rId11" w:history="1">
        <w:r w:rsidR="00B92E79" w:rsidRPr="00B92E79">
          <w:rPr>
            <w:rStyle w:val="Hyperlink"/>
            <w:rFonts w:ascii="Arial Narrow" w:hAnsi="Arial Narrow" w:cs="Arial"/>
          </w:rPr>
          <w:t>li</w:t>
        </w:r>
        <w:r w:rsidR="00B92E79" w:rsidRPr="00B92E79">
          <w:rPr>
            <w:rStyle w:val="Hyperlink"/>
            <w:rFonts w:ascii="Arial Narrow" w:hAnsi="Arial Narrow" w:cs="Arial"/>
          </w:rPr>
          <w:t>n</w:t>
        </w:r>
        <w:r w:rsidR="00B92E79" w:rsidRPr="00B92E79">
          <w:rPr>
            <w:rStyle w:val="Hyperlink"/>
            <w:rFonts w:ascii="Arial Narrow" w:hAnsi="Arial Narrow" w:cs="Arial"/>
          </w:rPr>
          <w:t>k.</w:t>
        </w:r>
      </w:hyperlink>
      <w:r w:rsidR="00B92E79">
        <w:rPr>
          <w:rFonts w:ascii="Arial Narrow" w:hAnsi="Arial Narrow" w:cs="Arial"/>
        </w:rPr>
        <w:t xml:space="preserve"> </w:t>
      </w:r>
      <w:r w:rsidRPr="00556197">
        <w:rPr>
          <w:rFonts w:ascii="Arial Narrow" w:hAnsi="Arial Narrow" w:cs="Arial"/>
        </w:rPr>
        <w:t>Please tick and fill your preference of the listed option.  (If the spaces provided are not enough, please attach a separate sheet of paper).</w:t>
      </w:r>
    </w:p>
    <w:p w14:paraId="4B94D5A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3E2157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acceptable as presented</w:t>
      </w:r>
    </w:p>
    <w:p w14:paraId="2070044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7AB59A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F826A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proposal not acceptable because of the reason(s) below</w:t>
      </w:r>
    </w:p>
    <w:p w14:paraId="34D3F9F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B3BF0E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F6145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</w:r>
      <w:r w:rsidRPr="00556197">
        <w:rPr>
          <w:rFonts w:ascii="Arial Narrow" w:hAnsi="Arial Narrow" w:cs="Arial"/>
        </w:rPr>
        <w:tab/>
        <w:t>Our Recommendations are as follows</w:t>
      </w:r>
    </w:p>
    <w:p w14:paraId="7285C12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968F39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CF0B7A2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Name and Signature (of respondent): ................................................ 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9400B4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Position (of respondent): .....................................</w:t>
      </w:r>
    </w:p>
    <w:p w14:paraId="5312826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CDBA3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On behalf of ......................................................................................... (Name of organization)</w:t>
      </w:r>
    </w:p>
    <w:p w14:paraId="62486C0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28FEE4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Date .........................................................................</w:t>
      </w:r>
    </w:p>
    <w:p w14:paraId="4101652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4B99056E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B363B5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56197">
        <w:rPr>
          <w:rFonts w:ascii="Arial Narrow" w:hAnsi="Arial Narrow" w:cs="Arial"/>
          <w:b/>
          <w:bCs/>
        </w:rPr>
        <w:t xml:space="preserve">NOTE: </w:t>
      </w:r>
      <w:r w:rsidRPr="00556197">
        <w:rPr>
          <w:rFonts w:ascii="Arial Narrow" w:hAnsi="Arial Narrow" w:cs="Arial"/>
          <w:bCs/>
        </w:rPr>
        <w:t xml:space="preserve">Absence of any reply or comments shall be deemed to be an acceptance of the proposal for adoption and </w:t>
      </w:r>
      <w:r w:rsidRPr="00556197">
        <w:rPr>
          <w:rFonts w:ascii="Arial Narrow" w:hAnsi="Arial Narrow" w:cs="Arial"/>
          <w:b/>
        </w:rPr>
        <w:t>shall constitute an approval vote</w:t>
      </w:r>
      <w:r w:rsidRPr="00556197">
        <w:rPr>
          <w:rFonts w:ascii="Arial Narrow" w:hAnsi="Arial Narrow" w:cs="Arial"/>
          <w:bCs/>
        </w:rPr>
        <w:t>.</w:t>
      </w:r>
    </w:p>
    <w:p w14:paraId="1299C43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sectPr w:rsidR="007D7BDE" w:rsidSect="009D2A1A">
      <w:headerReference w:type="default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0478" w14:textId="77777777" w:rsidR="00F86CB3" w:rsidRDefault="00F86CB3" w:rsidP="007D7BDE">
      <w:r>
        <w:separator/>
      </w:r>
    </w:p>
  </w:endnote>
  <w:endnote w:type="continuationSeparator" w:id="0">
    <w:p w14:paraId="2313AD71" w14:textId="77777777" w:rsidR="00F86CB3" w:rsidRDefault="00F86CB3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5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5</w:t>
    </w:r>
    <w:r w:rsidRPr="00FF25C7">
      <w:rPr>
        <w:rStyle w:val="PageNumber"/>
      </w:rPr>
      <w:fldChar w:fldCharType="end"/>
    </w:r>
  </w:p>
  <w:p w14:paraId="4DDBEF00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CE0A41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DED8" w14:textId="77777777" w:rsidR="00F86CB3" w:rsidRDefault="00F86CB3" w:rsidP="007D7BDE">
      <w:r>
        <w:separator/>
      </w:r>
    </w:p>
  </w:footnote>
  <w:footnote w:type="continuationSeparator" w:id="0">
    <w:p w14:paraId="6788A9A4" w14:textId="77777777" w:rsidR="00F86CB3" w:rsidRDefault="00F86CB3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7D7BDE" w:rsidRPr="008F5151" w:rsidRDefault="007D7BDE" w:rsidP="008F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24375085">
    <w:abstractNumId w:val="1"/>
  </w:num>
  <w:num w:numId="2" w16cid:durableId="12656316">
    <w:abstractNumId w:val="0"/>
  </w:num>
  <w:num w:numId="3" w16cid:durableId="172381703">
    <w:abstractNumId w:val="3"/>
  </w:num>
  <w:num w:numId="4" w16cid:durableId="1987393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3E09"/>
    <w:rsid w:val="005E2F92"/>
    <w:rsid w:val="00670E0A"/>
    <w:rsid w:val="00680852"/>
    <w:rsid w:val="00703562"/>
    <w:rsid w:val="00703CB1"/>
    <w:rsid w:val="007244A4"/>
    <w:rsid w:val="00756E07"/>
    <w:rsid w:val="00766B20"/>
    <w:rsid w:val="007D5546"/>
    <w:rsid w:val="007D7BDE"/>
    <w:rsid w:val="00810E69"/>
    <w:rsid w:val="008572A5"/>
    <w:rsid w:val="00877DFF"/>
    <w:rsid w:val="00893D7E"/>
    <w:rsid w:val="008B3FDD"/>
    <w:rsid w:val="00A15AB7"/>
    <w:rsid w:val="00A87B44"/>
    <w:rsid w:val="00AB16F3"/>
    <w:rsid w:val="00B04B5B"/>
    <w:rsid w:val="00B92E79"/>
    <w:rsid w:val="00BA0183"/>
    <w:rsid w:val="00BF6EDE"/>
    <w:rsid w:val="00C23675"/>
    <w:rsid w:val="00C734AC"/>
    <w:rsid w:val="00D57FB3"/>
    <w:rsid w:val="00D711C5"/>
    <w:rsid w:val="00DC7D31"/>
    <w:rsid w:val="00E00478"/>
    <w:rsid w:val="00E1291B"/>
    <w:rsid w:val="00E41A20"/>
    <w:rsid w:val="00E67378"/>
    <w:rsid w:val="00EB7875"/>
    <w:rsid w:val="00EF7104"/>
    <w:rsid w:val="00F701C2"/>
    <w:rsid w:val="00F86CB3"/>
    <w:rsid w:val="00F87FFB"/>
    <w:rsid w:val="00FE724B"/>
    <w:rsid w:val="032541ED"/>
    <w:rsid w:val="084EDBA1"/>
    <w:rsid w:val="097CA544"/>
    <w:rsid w:val="130362BE"/>
    <w:rsid w:val="1679E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o.org/fao-who-codexalimentarius/committees/committee/related-standards/jp/?committee=CCF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1B6B956B74B82AD4F8638CE1053" ma:contentTypeVersion="11" ma:contentTypeDescription="Create a new document." ma:contentTypeScope="" ma:versionID="b42fada2d003a87765c382fc87a4e4f6">
  <xsd:schema xmlns:xsd="http://www.w3.org/2001/XMLSchema" xmlns:xs="http://www.w3.org/2001/XMLSchema" xmlns:p="http://schemas.microsoft.com/office/2006/metadata/properties" xmlns:ns2="24d2abb4-178e-4442-b6a1-1df300e93464" xmlns:ns3="03af0150-0a8f-402d-876c-b0af7eea7f3c" targetNamespace="http://schemas.microsoft.com/office/2006/metadata/properties" ma:root="true" ma:fieldsID="500b1a57eeb92fceb224bfef98f44fce" ns2:_="" ns3:_="">
    <xsd:import namespace="24d2abb4-178e-4442-b6a1-1df300e93464"/>
    <xsd:import namespace="03af0150-0a8f-402d-876c-b0af7eea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abb4-178e-4442-b6a1-1df300e9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0150-0a8f-402d-876c-b0af7eea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E107-CF49-4118-8611-897F0D25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91C88-C710-4157-B530-7E81B618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abb4-178e-4442-b6a1-1df300e93464"/>
    <ds:schemaRef ds:uri="03af0150-0a8f-402d-876c-b0af7eea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866CC-C8B1-4F05-B714-470454F2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3</cp:revision>
  <dcterms:created xsi:type="dcterms:W3CDTF">2024-02-14T13:13:00Z</dcterms:created>
  <dcterms:modified xsi:type="dcterms:W3CDTF">2024-02-14T13:35:00Z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0x010100A4A0C1B6B956B74B82AD4F8638CE1053</vt:lpwstr>
  </property>
</Properties>
</file>