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119" w14:textId="40E46624" w:rsidR="2FCB18D8" w:rsidRPr="00AC718C" w:rsidRDefault="00D57C0E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eastAsia="Arial" w:hAnsi="Arial Narrow"/>
          <w:b/>
          <w:sz w:val="24"/>
          <w:szCs w:val="24"/>
          <w:lang w:val="fr-FR"/>
        </w:rPr>
        <w:t>APPENDIX X</w:t>
      </w:r>
      <w:r w:rsidR="2FCB18D8"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 </w:t>
      </w:r>
      <w:r w:rsidR="2FCB18D8" w:rsidRPr="00AC718C">
        <w:rPr>
          <w:rFonts w:ascii="Arial Narrow" w:hAnsi="Arial Narrow"/>
          <w:b/>
          <w:sz w:val="24"/>
          <w:szCs w:val="24"/>
        </w:rPr>
        <w:br/>
      </w:r>
      <w:r w:rsidR="2FCB18D8"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90B0074" w14:textId="77777777" w:rsidR="00B668F5" w:rsidRPr="00206633" w:rsidRDefault="00B668F5" w:rsidP="00B668F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bookmarkStart w:id="0" w:name="_Hlk164714643"/>
            <w:r w:rsidRPr="00206633">
              <w:rPr>
                <w:rFonts w:ascii="Arial Narrow" w:hAnsi="Arial Narrow" w:cs="Arial"/>
                <w:b/>
                <w:bCs/>
              </w:rPr>
              <w:t>DEAS 765/2024, Brown rice – Specification</w:t>
            </w:r>
          </w:p>
          <w:p w14:paraId="161D523C" w14:textId="77777777" w:rsidR="00B668F5" w:rsidRPr="00206633" w:rsidRDefault="00B668F5" w:rsidP="00B668F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 w:rsidRPr="00206633">
              <w:rPr>
                <w:rFonts w:ascii="Arial Narrow" w:hAnsi="Arial Narrow" w:cs="Arial"/>
                <w:b/>
                <w:bCs/>
              </w:rPr>
              <w:t>DEAS 002/2024, Maize grain - Specification</w:t>
            </w:r>
          </w:p>
          <w:p w14:paraId="7DE89771" w14:textId="77777777" w:rsidR="00B668F5" w:rsidRPr="00206633" w:rsidRDefault="00B668F5" w:rsidP="00B668F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 w:rsidRPr="00206633">
              <w:rPr>
                <w:rFonts w:ascii="Arial Narrow" w:hAnsi="Arial Narrow" w:cs="Arial"/>
                <w:b/>
                <w:bCs/>
              </w:rPr>
              <w:t>DEAS 762/2024, Dry soybeans — Specification</w:t>
            </w:r>
          </w:p>
          <w:p w14:paraId="5F06CD79" w14:textId="77777777" w:rsidR="00B668F5" w:rsidRPr="00206633" w:rsidRDefault="00B668F5" w:rsidP="00B668F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 w:rsidRPr="00206633">
              <w:rPr>
                <w:rFonts w:ascii="Arial Narrow" w:hAnsi="Arial Narrow" w:cs="Arial"/>
                <w:b/>
                <w:bCs/>
              </w:rPr>
              <w:t xml:space="preserve">DEAS 754/2024, </w:t>
            </w:r>
            <w:proofErr w:type="gramStart"/>
            <w:r w:rsidRPr="00206633">
              <w:rPr>
                <w:rFonts w:ascii="Arial Narrow" w:hAnsi="Arial Narrow" w:cs="Arial"/>
                <w:b/>
                <w:bCs/>
              </w:rPr>
              <w:t>Chick peas</w:t>
            </w:r>
            <w:proofErr w:type="gramEnd"/>
            <w:r w:rsidRPr="00206633">
              <w:rPr>
                <w:rFonts w:ascii="Arial Narrow" w:hAnsi="Arial Narrow" w:cs="Arial"/>
                <w:b/>
                <w:bCs/>
              </w:rPr>
              <w:t xml:space="preserve"> — Specification</w:t>
            </w:r>
          </w:p>
          <w:p w14:paraId="23058BE0" w14:textId="77777777" w:rsidR="00B668F5" w:rsidRPr="00206633" w:rsidRDefault="00B668F5" w:rsidP="00B668F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 w:rsidRPr="00206633">
              <w:rPr>
                <w:rFonts w:ascii="Arial Narrow" w:hAnsi="Arial Narrow" w:cs="Arial"/>
                <w:b/>
                <w:bCs/>
              </w:rPr>
              <w:t>DEAS 900/2024, Cereal and Pulses— Sampling</w:t>
            </w:r>
          </w:p>
          <w:p w14:paraId="0A37501D" w14:textId="0A5D1503" w:rsidR="00B11142" w:rsidRPr="00B668F5" w:rsidRDefault="00B668F5" w:rsidP="00B668F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 w:rsidRPr="00206633">
              <w:rPr>
                <w:rFonts w:ascii="Arial Narrow" w:hAnsi="Arial Narrow" w:cs="Arial"/>
                <w:b/>
                <w:bCs/>
              </w:rPr>
              <w:t>DEAS 900/2024, Cereal and Pulses— Test methods</w:t>
            </w:r>
            <w:bookmarkEnd w:id="0"/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447517D6" w:rsidR="007D7BDE" w:rsidRPr="004931CE" w:rsidRDefault="00B11142" w:rsidP="00CC2C7D">
            <w:pPr>
              <w:rPr>
                <w:rFonts w:ascii="Arial Narrow" w:hAnsi="Arial Narrow"/>
                <w:b/>
                <w:bCs/>
              </w:rPr>
            </w:pPr>
            <w:r w:rsidRPr="004931CE">
              <w:rPr>
                <w:rFonts w:ascii="Arial Narrow" w:hAnsi="Arial Narrow"/>
                <w:b/>
                <w:bCs/>
              </w:rPr>
              <w:t>PUBLIC REVIEW DRAFT</w:t>
            </w:r>
            <w:r w:rsidR="004931CE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7D7BDE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65B3481F" w:rsidR="007D7BDE" w:rsidRPr="00556197" w:rsidRDefault="004931CE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Circulation Date</w:t>
            </w:r>
          </w:p>
        </w:tc>
        <w:tc>
          <w:tcPr>
            <w:tcW w:w="3262" w:type="dxa"/>
          </w:tcPr>
          <w:p w14:paraId="6A05A809" w14:textId="6BFA1EBD" w:rsidR="007D7BDE" w:rsidRPr="00556197" w:rsidRDefault="004931CE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Closing Date</w:t>
            </w:r>
          </w:p>
        </w:tc>
      </w:tr>
      <w:tr w:rsidR="007D7BDE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4A77F274" w:rsidR="007D7BDE" w:rsidRPr="00556197" w:rsidRDefault="004931CE" w:rsidP="00CC2C7D">
            <w:pPr>
              <w:rPr>
                <w:rFonts w:ascii="Arial Narrow" w:hAnsi="Arial Narrow"/>
              </w:rPr>
            </w:pPr>
            <w:r w:rsidRPr="00FD10B0">
              <w:rPr>
                <w:rFonts w:ascii="Arial Narrow" w:hAnsi="Arial Narrow" w:cs="Arial"/>
                <w:b/>
                <w:bCs/>
              </w:rPr>
              <w:t>22/04/2024</w:t>
            </w:r>
          </w:p>
        </w:tc>
        <w:tc>
          <w:tcPr>
            <w:tcW w:w="3262" w:type="dxa"/>
          </w:tcPr>
          <w:p w14:paraId="0D0B940D" w14:textId="63AE2CC6" w:rsidR="007D7BDE" w:rsidRPr="004931CE" w:rsidRDefault="004931CE" w:rsidP="00CC2C7D">
            <w:pPr>
              <w:rPr>
                <w:rFonts w:ascii="Arial Narrow" w:hAnsi="Arial Narrow"/>
                <w:b/>
                <w:bCs/>
              </w:rPr>
            </w:pPr>
            <w:r w:rsidRPr="004931CE">
              <w:rPr>
                <w:rFonts w:ascii="Arial Narrow" w:hAnsi="Arial Narrow"/>
                <w:b/>
                <w:bCs/>
              </w:rPr>
              <w:t>21/06/2024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29BF5AA7" w:rsidR="007D7BDE" w:rsidRPr="00556197" w:rsidRDefault="00B668F5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Agnes Mdzomba</w:t>
            </w:r>
            <w:r w:rsidR="004931CE">
              <w:rPr>
                <w:rFonts w:ascii="Arial Narrow" w:hAnsi="Arial Narrow"/>
              </w:rPr>
              <w:t xml:space="preserve"> </w:t>
            </w:r>
            <w:hyperlink r:id="rId10" w:history="1">
              <w:r w:rsidRPr="00197BEA">
                <w:rPr>
                  <w:rStyle w:val="Hyperlink"/>
                  <w:rFonts w:ascii="Arial Narrow" w:hAnsi="Arial Narrow"/>
                </w:rPr>
                <w:t>mdzombaa@kebs.org</w:t>
              </w:r>
            </w:hyperlink>
            <w:r w:rsidR="004931CE">
              <w:rPr>
                <w:rFonts w:ascii="Arial Narrow" w:hAnsi="Arial Narrow"/>
              </w:rPr>
              <w:t xml:space="preserve"> 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bookmarkStart w:id="1" w:name="OLE_LINK1"/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29C9C4FD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0CF75C" w14:textId="49C871FD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CFAFC4" w14:textId="1F6A3D90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2B14ED" w14:textId="7E5509E9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01182EB" w14:textId="5B2039C4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bookmarkEnd w:id="1"/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FF1A79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E37A" w14:textId="77777777" w:rsidR="00FF1A79" w:rsidRDefault="00FF1A79" w:rsidP="007D7BDE">
      <w:r>
        <w:separator/>
      </w:r>
    </w:p>
  </w:endnote>
  <w:endnote w:type="continuationSeparator" w:id="0">
    <w:p w14:paraId="53B38FB4" w14:textId="77777777" w:rsidR="00FF1A79" w:rsidRDefault="00FF1A79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E751" w14:textId="77777777" w:rsidR="00FF1A79" w:rsidRDefault="00FF1A79" w:rsidP="007D7BDE">
      <w:r>
        <w:separator/>
      </w:r>
    </w:p>
  </w:footnote>
  <w:footnote w:type="continuationSeparator" w:id="0">
    <w:p w14:paraId="0B1BDE9A" w14:textId="77777777" w:rsidR="00FF1A79" w:rsidRDefault="00FF1A79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E81D96"/>
    <w:multiLevelType w:val="hybridMultilevel"/>
    <w:tmpl w:val="AB8A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0CA0"/>
    <w:multiLevelType w:val="hybridMultilevel"/>
    <w:tmpl w:val="23FC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C7425C"/>
    <w:multiLevelType w:val="multilevel"/>
    <w:tmpl w:val="0FF0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70D47"/>
    <w:multiLevelType w:val="hybridMultilevel"/>
    <w:tmpl w:val="8C4A8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395055970">
    <w:abstractNumId w:val="6"/>
  </w:num>
  <w:num w:numId="2" w16cid:durableId="793063563">
    <w:abstractNumId w:val="2"/>
  </w:num>
  <w:num w:numId="3" w16cid:durableId="1574585236">
    <w:abstractNumId w:val="11"/>
  </w:num>
  <w:num w:numId="4" w16cid:durableId="1962806451">
    <w:abstractNumId w:val="9"/>
  </w:num>
  <w:num w:numId="5" w16cid:durableId="1688746696">
    <w:abstractNumId w:val="1"/>
  </w:num>
  <w:num w:numId="6" w16cid:durableId="1893810660">
    <w:abstractNumId w:val="10"/>
  </w:num>
  <w:num w:numId="7" w16cid:durableId="788813279">
    <w:abstractNumId w:val="0"/>
  </w:num>
  <w:num w:numId="8" w16cid:durableId="1697846469">
    <w:abstractNumId w:val="5"/>
  </w:num>
  <w:num w:numId="9" w16cid:durableId="1543056567">
    <w:abstractNumId w:val="4"/>
  </w:num>
  <w:num w:numId="10" w16cid:durableId="1250499460">
    <w:abstractNumId w:val="3"/>
  </w:num>
  <w:num w:numId="11" w16cid:durableId="2112779256">
    <w:abstractNumId w:val="8"/>
  </w:num>
  <w:num w:numId="12" w16cid:durableId="3104013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7AAE"/>
    <w:rsid w:val="000D61B1"/>
    <w:rsid w:val="000F4B21"/>
    <w:rsid w:val="00146B64"/>
    <w:rsid w:val="00154D57"/>
    <w:rsid w:val="00161F8F"/>
    <w:rsid w:val="00164B66"/>
    <w:rsid w:val="001D112C"/>
    <w:rsid w:val="001E015F"/>
    <w:rsid w:val="002236B8"/>
    <w:rsid w:val="00241800"/>
    <w:rsid w:val="00241E4B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61867"/>
    <w:rsid w:val="004931CE"/>
    <w:rsid w:val="00506AFA"/>
    <w:rsid w:val="00587D31"/>
    <w:rsid w:val="005965CF"/>
    <w:rsid w:val="005D3E09"/>
    <w:rsid w:val="005E2F92"/>
    <w:rsid w:val="00680852"/>
    <w:rsid w:val="00703562"/>
    <w:rsid w:val="00703CB1"/>
    <w:rsid w:val="007244A4"/>
    <w:rsid w:val="00756E07"/>
    <w:rsid w:val="00766B20"/>
    <w:rsid w:val="00773D5E"/>
    <w:rsid w:val="007C3074"/>
    <w:rsid w:val="007D5546"/>
    <w:rsid w:val="007D7BDE"/>
    <w:rsid w:val="007F4169"/>
    <w:rsid w:val="00810E69"/>
    <w:rsid w:val="008572A5"/>
    <w:rsid w:val="00877DFF"/>
    <w:rsid w:val="00893D7E"/>
    <w:rsid w:val="00896C20"/>
    <w:rsid w:val="008B3FDD"/>
    <w:rsid w:val="008D4E91"/>
    <w:rsid w:val="00957410"/>
    <w:rsid w:val="009E5302"/>
    <w:rsid w:val="009F1B07"/>
    <w:rsid w:val="00A15AB7"/>
    <w:rsid w:val="00A54170"/>
    <w:rsid w:val="00AA3659"/>
    <w:rsid w:val="00AB16F3"/>
    <w:rsid w:val="00AC718C"/>
    <w:rsid w:val="00B04B5B"/>
    <w:rsid w:val="00B11142"/>
    <w:rsid w:val="00B347B8"/>
    <w:rsid w:val="00B668F5"/>
    <w:rsid w:val="00BA0183"/>
    <w:rsid w:val="00BB33A0"/>
    <w:rsid w:val="00BF0B47"/>
    <w:rsid w:val="00BF6A2D"/>
    <w:rsid w:val="00BF6EDE"/>
    <w:rsid w:val="00C23675"/>
    <w:rsid w:val="00C734AC"/>
    <w:rsid w:val="00C7562E"/>
    <w:rsid w:val="00CC2C7D"/>
    <w:rsid w:val="00CD55C3"/>
    <w:rsid w:val="00D3025B"/>
    <w:rsid w:val="00D57C0E"/>
    <w:rsid w:val="00D711C5"/>
    <w:rsid w:val="00DC7D31"/>
    <w:rsid w:val="00DE2489"/>
    <w:rsid w:val="00E00478"/>
    <w:rsid w:val="00E1291B"/>
    <w:rsid w:val="00E31BE9"/>
    <w:rsid w:val="00E67378"/>
    <w:rsid w:val="00E87EB3"/>
    <w:rsid w:val="00EB7875"/>
    <w:rsid w:val="00EF5E17"/>
    <w:rsid w:val="00EF7104"/>
    <w:rsid w:val="00F04CC9"/>
    <w:rsid w:val="00F223CC"/>
    <w:rsid w:val="00F85106"/>
    <w:rsid w:val="00F87FFB"/>
    <w:rsid w:val="00FD5B74"/>
    <w:rsid w:val="00FE29CA"/>
    <w:rsid w:val="00FE724B"/>
    <w:rsid w:val="00FF1A79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  <w:style w:type="character" w:styleId="UnresolvedMention">
    <w:name w:val="Unresolved Mention"/>
    <w:basedOn w:val="DefaultParagraphFont"/>
    <w:uiPriority w:val="99"/>
    <w:semiHidden/>
    <w:unhideWhenUsed/>
    <w:rsid w:val="0049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dzombaa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8" ma:contentTypeDescription="Create a new document." ma:contentTypeScope="" ma:versionID="bacdc44c8ad138b4302cf7ddd8cc167f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ebbee31edf4686636f56ac9dbd5a7dbc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74748953-BDD8-493D-94A3-540BF5E24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Agnes Mdzomba</cp:lastModifiedBy>
  <cp:revision>2</cp:revision>
  <dcterms:created xsi:type="dcterms:W3CDTF">2024-04-22T18:49:00Z</dcterms:created>
  <dcterms:modified xsi:type="dcterms:W3CDTF">2024-04-22T18:49:00Z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