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DAB6C7B" w14:textId="6D3375D7" w:rsidR="007D7BDE" w:rsidRPr="00556197" w:rsidRDefault="007D7BDE" w:rsidP="000D2150">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27F37C09" w:rsidR="007D7BDE" w:rsidRPr="00556197" w:rsidRDefault="008D4928" w:rsidP="00C94E9D">
            <w:pPr>
              <w:tabs>
                <w:tab w:val="center" w:pos="4320"/>
                <w:tab w:val="right" w:pos="8640"/>
              </w:tabs>
              <w:rPr>
                <w:rFonts w:ascii="Arial Narrow" w:hAnsi="Arial Narrow"/>
              </w:rPr>
            </w:pPr>
            <w:r>
              <w:rPr>
                <w:rFonts w:ascii="Arial Narrow" w:hAnsi="Arial Narrow"/>
              </w:rPr>
              <w:t>1</w:t>
            </w:r>
            <w:r w:rsidR="00C94E9D">
              <w:rPr>
                <w:rFonts w:ascii="Arial Narrow" w:hAnsi="Arial Narrow"/>
              </w:rPr>
              <w:t>6</w:t>
            </w:r>
            <w:r w:rsidRPr="008D4928">
              <w:rPr>
                <w:rFonts w:ascii="Arial Narrow" w:hAnsi="Arial Narrow"/>
                <w:vertAlign w:val="superscript"/>
              </w:rPr>
              <w:t>th</w:t>
            </w:r>
            <w:r>
              <w:rPr>
                <w:rFonts w:ascii="Arial Narrow" w:hAnsi="Arial Narrow"/>
              </w:rPr>
              <w:t xml:space="preserve"> August 2024</w:t>
            </w:r>
          </w:p>
        </w:tc>
        <w:tc>
          <w:tcPr>
            <w:tcW w:w="2970" w:type="dxa"/>
            <w:tcBorders>
              <w:top w:val="single" w:sz="4" w:space="0" w:color="auto"/>
              <w:left w:val="single" w:sz="4" w:space="0" w:color="auto"/>
              <w:bottom w:val="single" w:sz="4" w:space="0" w:color="auto"/>
              <w:right w:val="single" w:sz="4" w:space="0" w:color="auto"/>
            </w:tcBorders>
          </w:tcPr>
          <w:p w14:paraId="4F25474E" w14:textId="2B81B504" w:rsidR="007D7BDE" w:rsidRPr="00556197" w:rsidRDefault="008D4928" w:rsidP="00C94E9D">
            <w:pPr>
              <w:tabs>
                <w:tab w:val="center" w:pos="4320"/>
                <w:tab w:val="right" w:pos="8640"/>
              </w:tabs>
              <w:rPr>
                <w:rFonts w:ascii="Arial Narrow" w:hAnsi="Arial Narrow"/>
              </w:rPr>
            </w:pPr>
            <w:r>
              <w:rPr>
                <w:rFonts w:ascii="Arial Narrow" w:hAnsi="Arial Narrow"/>
              </w:rPr>
              <w:t>1</w:t>
            </w:r>
            <w:r w:rsidR="00C94E9D">
              <w:rPr>
                <w:rFonts w:ascii="Arial Narrow" w:hAnsi="Arial Narrow"/>
              </w:rPr>
              <w:t>5</w:t>
            </w:r>
            <w:r w:rsidRPr="008D4928">
              <w:rPr>
                <w:rFonts w:ascii="Arial Narrow" w:hAnsi="Arial Narrow"/>
                <w:vertAlign w:val="superscript"/>
              </w:rPr>
              <w:t>th</w:t>
            </w:r>
            <w:r>
              <w:rPr>
                <w:rFonts w:ascii="Arial Narrow" w:hAnsi="Arial Narrow"/>
              </w:rPr>
              <w:t xml:space="preserve"> September 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3E5EC2FD"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Eng</w:t>
            </w:r>
            <w:r w:rsidR="00055089">
              <w:rPr>
                <w:rFonts w:ascii="Arial Narrow" w:hAnsi="Arial Narrow" w:cs="Arial"/>
                <w:b/>
                <w:bCs/>
              </w:rPr>
              <w:t>.</w:t>
            </w:r>
            <w:r w:rsidR="008D4928" w:rsidRPr="008D4928">
              <w:rPr>
                <w:rFonts w:ascii="Arial Narrow" w:hAnsi="Arial Narrow" w:cs="Arial"/>
                <w:b/>
                <w:bCs/>
              </w:rPr>
              <w:t xml:space="preserve"> Leonard </w:t>
            </w:r>
            <w:proofErr w:type="spellStart"/>
            <w:r w:rsidR="008D4928" w:rsidRPr="008D4928">
              <w:rPr>
                <w:rFonts w:ascii="Arial Narrow" w:hAnsi="Arial Narrow" w:cs="Arial"/>
                <w:b/>
                <w:bCs/>
              </w:rPr>
              <w:t>Kiprono</w:t>
            </w:r>
            <w:proofErr w:type="spellEnd"/>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41C8F396" w14:textId="77777777" w:rsidR="007D7BDE" w:rsidRPr="00556197" w:rsidRDefault="007D7BDE" w:rsidP="007D7BDE">
      <w:pPr>
        <w:autoSpaceDE w:val="0"/>
        <w:autoSpaceDN w:val="0"/>
        <w:adjustRightInd w:val="0"/>
        <w:jc w:val="both"/>
        <w:rPr>
          <w:rFonts w:ascii="Arial Narrow" w:hAnsi="Arial Narrow" w:cs="Arial"/>
        </w:rPr>
      </w:pPr>
    </w:p>
    <w:p w14:paraId="583B27E4" w14:textId="3408BB31" w:rsidR="0081173B" w:rsidRDefault="007D7BDE" w:rsidP="000D2150">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w:t>
      </w:r>
      <w:r w:rsidR="000D2150">
        <w:rPr>
          <w:rFonts w:ascii="Arial Narrow" w:hAnsi="Arial Narrow" w:cs="Arial"/>
        </w:rPr>
        <w:t>ndards as detailed here below.</w:t>
      </w:r>
    </w:p>
    <w:p w14:paraId="7B556BCC" w14:textId="77777777" w:rsidR="006D7395" w:rsidRDefault="006D7395" w:rsidP="006D7395">
      <w:pPr>
        <w:pStyle w:val="ListParagraph"/>
        <w:autoSpaceDE w:val="0"/>
        <w:autoSpaceDN w:val="0"/>
        <w:adjustRightInd w:val="0"/>
        <w:jc w:val="both"/>
        <w:rPr>
          <w:rFonts w:ascii="Arial Narrow" w:hAnsi="Arial Narrow" w:cs="Arial"/>
        </w:rPr>
      </w:pPr>
    </w:p>
    <w:p w14:paraId="07BD1FFC" w14:textId="349B4047" w:rsidR="00C94E9D" w:rsidRDefault="006D7395" w:rsidP="00C94E9D">
      <w:pPr>
        <w:autoSpaceDE w:val="0"/>
        <w:autoSpaceDN w:val="0"/>
        <w:adjustRightInd w:val="0"/>
        <w:jc w:val="both"/>
        <w:rPr>
          <w:rFonts w:ascii="Arial Narrow" w:hAnsi="Arial Narrow" w:cs="Arial"/>
        </w:rPr>
      </w:pPr>
      <w:r w:rsidRPr="000D2150">
        <w:rPr>
          <w:rFonts w:ascii="Arial Narrow" w:hAnsi="Arial Narrow" w:cs="Arial"/>
          <w:b/>
        </w:rPr>
        <w:t>Number:</w:t>
      </w:r>
      <w:r w:rsidRPr="000D2150">
        <w:rPr>
          <w:rFonts w:ascii="Arial Narrow" w:hAnsi="Arial Narrow" w:cs="Arial"/>
        </w:rPr>
        <w:t xml:space="preserve"> </w:t>
      </w:r>
      <w:r w:rsidR="00C94E9D">
        <w:rPr>
          <w:rFonts w:ascii="Arial Narrow" w:hAnsi="Arial Narrow" w:cs="Arial"/>
        </w:rPr>
        <w:t>ISO 23213:2022</w:t>
      </w:r>
    </w:p>
    <w:p w14:paraId="1EC632E5" w14:textId="77777777" w:rsidR="00C94E9D" w:rsidRPr="00C94E9D" w:rsidRDefault="00C94E9D" w:rsidP="00C94E9D">
      <w:pPr>
        <w:autoSpaceDE w:val="0"/>
        <w:autoSpaceDN w:val="0"/>
        <w:adjustRightInd w:val="0"/>
        <w:jc w:val="both"/>
        <w:rPr>
          <w:rFonts w:ascii="Arial Narrow" w:hAnsi="Arial Narrow" w:cs="Arial"/>
        </w:rPr>
      </w:pPr>
    </w:p>
    <w:p w14:paraId="5F54AA04" w14:textId="77777777" w:rsidR="00C94E9D" w:rsidRPr="006D7395" w:rsidRDefault="006D7395" w:rsidP="00C94E9D">
      <w:pPr>
        <w:autoSpaceDE w:val="0"/>
        <w:autoSpaceDN w:val="0"/>
        <w:adjustRightInd w:val="0"/>
        <w:jc w:val="both"/>
        <w:rPr>
          <w:rFonts w:ascii="Arial Narrow" w:hAnsi="Arial Narrow" w:cs="Arial"/>
        </w:rPr>
      </w:pPr>
      <w:r w:rsidRPr="000D2150">
        <w:rPr>
          <w:rFonts w:ascii="Arial Narrow" w:hAnsi="Arial Narrow" w:cs="Arial"/>
          <w:b/>
        </w:rPr>
        <w:t>Title:</w:t>
      </w:r>
      <w:r w:rsidRPr="000D2150">
        <w:rPr>
          <w:rFonts w:ascii="Arial Narrow" w:hAnsi="Arial Narrow" w:cs="Arial"/>
        </w:rPr>
        <w:t xml:space="preserve"> </w:t>
      </w:r>
      <w:r w:rsidR="00C94E9D" w:rsidRPr="00C94E9D">
        <w:rPr>
          <w:rFonts w:ascii="Arial Narrow" w:hAnsi="Arial Narrow" w:cs="Arial"/>
        </w:rPr>
        <w:t>Carbon steel wire for bedding and seating springs</w:t>
      </w:r>
    </w:p>
    <w:p w14:paraId="38FD2BF3" w14:textId="77777777" w:rsidR="006D7395" w:rsidRPr="00556197" w:rsidRDefault="006D7395" w:rsidP="006D7395">
      <w:pPr>
        <w:autoSpaceDE w:val="0"/>
        <w:autoSpaceDN w:val="0"/>
        <w:adjustRightInd w:val="0"/>
        <w:jc w:val="both"/>
        <w:rPr>
          <w:rFonts w:ascii="Arial Narrow" w:hAnsi="Arial Narrow" w:cs="Arial"/>
        </w:rPr>
      </w:pPr>
    </w:p>
    <w:p w14:paraId="2C40746B" w14:textId="77777777" w:rsidR="00C94E9D" w:rsidRPr="00C94E9D" w:rsidRDefault="006D7395" w:rsidP="00C94E9D">
      <w:pPr>
        <w:autoSpaceDE w:val="0"/>
        <w:autoSpaceDN w:val="0"/>
        <w:adjustRightInd w:val="0"/>
        <w:jc w:val="both"/>
        <w:rPr>
          <w:rFonts w:ascii="Arial Narrow" w:hAnsi="Arial Narrow" w:cs="Arial"/>
        </w:rPr>
      </w:pPr>
      <w:r w:rsidRPr="000D2150">
        <w:rPr>
          <w:rFonts w:ascii="Arial Narrow" w:hAnsi="Arial Narrow" w:cs="Arial"/>
          <w:b/>
        </w:rPr>
        <w:t>Scope:</w:t>
      </w:r>
      <w:r w:rsidRPr="000D2150">
        <w:rPr>
          <w:rFonts w:ascii="Arial Narrow" w:hAnsi="Arial Narrow" w:cs="Arial"/>
        </w:rPr>
        <w:t xml:space="preserve"> </w:t>
      </w:r>
      <w:r w:rsidR="00C94E9D" w:rsidRPr="00C94E9D">
        <w:rPr>
          <w:rFonts w:ascii="Arial Narrow" w:hAnsi="Arial Narrow" w:cs="Arial"/>
        </w:rPr>
        <w:t>This document specifies requirements for carbon steel wire of round cross-section supplied in the cold-draw condition intended for the manufacture of springs for bedding and seating used in the automotive and furniture manufacturing industries.</w:t>
      </w:r>
    </w:p>
    <w:p w14:paraId="3CBE5A82" w14:textId="3FBEF8A0" w:rsidR="008D4928" w:rsidRDefault="00C94E9D" w:rsidP="00C94E9D">
      <w:pPr>
        <w:autoSpaceDE w:val="0"/>
        <w:autoSpaceDN w:val="0"/>
        <w:adjustRightInd w:val="0"/>
        <w:jc w:val="both"/>
        <w:rPr>
          <w:rFonts w:ascii="Arial Narrow" w:hAnsi="Arial Narrow" w:cs="Arial"/>
        </w:rPr>
      </w:pPr>
      <w:r w:rsidRPr="00C94E9D">
        <w:rPr>
          <w:rFonts w:ascii="Arial Narrow" w:hAnsi="Arial Narrow" w:cs="Arial"/>
        </w:rPr>
        <w:t>This document is applicable to wire supplies in the uncoated condition, that is, without a metallic coating.</w:t>
      </w:r>
    </w:p>
    <w:p w14:paraId="71158FC2" w14:textId="77777777" w:rsidR="003F6CF7" w:rsidRDefault="003F6CF7" w:rsidP="00C94E9D">
      <w:pPr>
        <w:autoSpaceDE w:val="0"/>
        <w:autoSpaceDN w:val="0"/>
        <w:adjustRightInd w:val="0"/>
        <w:jc w:val="both"/>
        <w:rPr>
          <w:rFonts w:ascii="Arial Narrow" w:hAnsi="Arial Narrow" w:cs="Arial"/>
        </w:rPr>
      </w:pPr>
    </w:p>
    <w:p w14:paraId="6338F126" w14:textId="07650A45" w:rsidR="003F6CF7" w:rsidRDefault="003F6CF7" w:rsidP="00C94E9D">
      <w:pPr>
        <w:autoSpaceDE w:val="0"/>
        <w:autoSpaceDN w:val="0"/>
        <w:adjustRightInd w:val="0"/>
        <w:jc w:val="both"/>
        <w:rPr>
          <w:rFonts w:ascii="Arial Narrow" w:hAnsi="Arial Narrow" w:cs="Arial"/>
        </w:rPr>
      </w:pPr>
      <w:hyperlink r:id="rId11" w:history="1">
        <w:r w:rsidRPr="00102CC5">
          <w:rPr>
            <w:rStyle w:val="Hyperlink"/>
            <w:rFonts w:ascii="Arial Narrow" w:hAnsi="Arial Narrow" w:cs="Arial"/>
          </w:rPr>
          <w:t>https://www.iso.org/obp/ui/en/#!iso:std:74867:en</w:t>
        </w:r>
      </w:hyperlink>
    </w:p>
    <w:p w14:paraId="1C54E99B" w14:textId="77777777" w:rsidR="00C94E9D" w:rsidRPr="00556197" w:rsidRDefault="00C94E9D" w:rsidP="00C94E9D">
      <w:pPr>
        <w:autoSpaceDE w:val="0"/>
        <w:autoSpaceDN w:val="0"/>
        <w:adjustRightInd w:val="0"/>
        <w:jc w:val="both"/>
        <w:rPr>
          <w:rFonts w:ascii="Arial Narrow" w:hAnsi="Arial Narrow" w:cs="Arial"/>
        </w:rPr>
      </w:pPr>
      <w:bookmarkStart w:id="21" w:name="_GoBack"/>
      <w:bookmarkEnd w:id="21"/>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footerReference w:type="default" r:id="rId12"/>
      <w:headerReference w:type="first" r:id="rId13"/>
      <w:footerReference w:type="first" r:id="rId14"/>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69792" w14:textId="77777777" w:rsidR="0035057B" w:rsidRDefault="0035057B" w:rsidP="007D7BDE">
      <w:r>
        <w:separator/>
      </w:r>
    </w:p>
  </w:endnote>
  <w:endnote w:type="continuationSeparator" w:id="0">
    <w:p w14:paraId="4137D3CB" w14:textId="77777777" w:rsidR="0035057B" w:rsidRDefault="0035057B"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0D2150">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0D2150">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3F6CF7">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3F6CF7">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984D3" w14:textId="77777777" w:rsidR="0035057B" w:rsidRDefault="0035057B" w:rsidP="007D7BDE">
      <w:r>
        <w:separator/>
      </w:r>
    </w:p>
  </w:footnote>
  <w:footnote w:type="continuationSeparator" w:id="0">
    <w:p w14:paraId="15C96B77" w14:textId="77777777" w:rsidR="0035057B" w:rsidRDefault="0035057B" w:rsidP="007D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2"/>
  </w:num>
  <w:num w:numId="2">
    <w:abstractNumId w:val="0"/>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DE"/>
    <w:rsid w:val="000250FB"/>
    <w:rsid w:val="0003199D"/>
    <w:rsid w:val="00041973"/>
    <w:rsid w:val="00055089"/>
    <w:rsid w:val="00074575"/>
    <w:rsid w:val="000A35DF"/>
    <w:rsid w:val="000A5E80"/>
    <w:rsid w:val="000C4E32"/>
    <w:rsid w:val="000D2150"/>
    <w:rsid w:val="00103C02"/>
    <w:rsid w:val="00146B64"/>
    <w:rsid w:val="00154D57"/>
    <w:rsid w:val="00161F8F"/>
    <w:rsid w:val="001D112C"/>
    <w:rsid w:val="001D2799"/>
    <w:rsid w:val="002236B8"/>
    <w:rsid w:val="00241E4B"/>
    <w:rsid w:val="00242755"/>
    <w:rsid w:val="00282D9D"/>
    <w:rsid w:val="002E03CE"/>
    <w:rsid w:val="002E12DF"/>
    <w:rsid w:val="002E3F7C"/>
    <w:rsid w:val="0035057B"/>
    <w:rsid w:val="00350BFA"/>
    <w:rsid w:val="0037216D"/>
    <w:rsid w:val="003A2DFD"/>
    <w:rsid w:val="003C4A6C"/>
    <w:rsid w:val="003F2C4E"/>
    <w:rsid w:val="003F6CF7"/>
    <w:rsid w:val="00402707"/>
    <w:rsid w:val="00443616"/>
    <w:rsid w:val="00452734"/>
    <w:rsid w:val="00506AFA"/>
    <w:rsid w:val="005965CF"/>
    <w:rsid w:val="00596980"/>
    <w:rsid w:val="005B36EB"/>
    <w:rsid w:val="005D3E09"/>
    <w:rsid w:val="005E2F92"/>
    <w:rsid w:val="00680852"/>
    <w:rsid w:val="006D7395"/>
    <w:rsid w:val="00703562"/>
    <w:rsid w:val="00703CB1"/>
    <w:rsid w:val="007244A4"/>
    <w:rsid w:val="0073654D"/>
    <w:rsid w:val="00756E07"/>
    <w:rsid w:val="00766B20"/>
    <w:rsid w:val="0077691E"/>
    <w:rsid w:val="007C435C"/>
    <w:rsid w:val="007D5546"/>
    <w:rsid w:val="007D7BDE"/>
    <w:rsid w:val="00810E69"/>
    <w:rsid w:val="0081173B"/>
    <w:rsid w:val="008572A5"/>
    <w:rsid w:val="00877DFF"/>
    <w:rsid w:val="00881A0F"/>
    <w:rsid w:val="0089384E"/>
    <w:rsid w:val="00893D7E"/>
    <w:rsid w:val="008B3FDD"/>
    <w:rsid w:val="008D4928"/>
    <w:rsid w:val="00940361"/>
    <w:rsid w:val="00972F71"/>
    <w:rsid w:val="009B2381"/>
    <w:rsid w:val="00A15AB7"/>
    <w:rsid w:val="00A87B44"/>
    <w:rsid w:val="00AB16F3"/>
    <w:rsid w:val="00B04B5B"/>
    <w:rsid w:val="00BA0183"/>
    <w:rsid w:val="00BF6EDE"/>
    <w:rsid w:val="00C06133"/>
    <w:rsid w:val="00C23675"/>
    <w:rsid w:val="00C734AC"/>
    <w:rsid w:val="00C94E9D"/>
    <w:rsid w:val="00D57FB3"/>
    <w:rsid w:val="00D711C5"/>
    <w:rsid w:val="00D7254A"/>
    <w:rsid w:val="00DB274D"/>
    <w:rsid w:val="00DC7D31"/>
    <w:rsid w:val="00E00478"/>
    <w:rsid w:val="00E1291B"/>
    <w:rsid w:val="00E41A20"/>
    <w:rsid w:val="00E67378"/>
    <w:rsid w:val="00E70053"/>
    <w:rsid w:val="00EB7875"/>
    <w:rsid w:val="00EC4E0C"/>
    <w:rsid w:val="00EF7104"/>
    <w:rsid w:val="00F1039A"/>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iso:std:74867: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Windows User</cp:lastModifiedBy>
  <cp:revision>17</cp:revision>
  <dcterms:created xsi:type="dcterms:W3CDTF">2024-02-17T09:12:00Z</dcterms:created>
  <dcterms:modified xsi:type="dcterms:W3CDTF">2024-08-16T11:22:00Z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