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7003F8" w:rsidRDefault="007D7BDE" w:rsidP="00D4138E">
            <w:pPr>
              <w:tabs>
                <w:tab w:val="center" w:pos="4320"/>
                <w:tab w:val="right" w:pos="8640"/>
              </w:tabs>
              <w:rPr>
                <w:rFonts w:ascii="Arial Narrow" w:hAnsi="Arial Narrow"/>
                <w:bCs/>
              </w:rPr>
            </w:pPr>
            <w:r w:rsidRPr="007003F8">
              <w:rPr>
                <w:rFonts w:ascii="Arial Narrow" w:hAnsi="Arial Narrow"/>
                <w:bCs/>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7003F8" w:rsidRDefault="007D7BDE" w:rsidP="00D4138E">
            <w:pPr>
              <w:tabs>
                <w:tab w:val="center" w:pos="4320"/>
                <w:tab w:val="right" w:pos="8640"/>
              </w:tabs>
              <w:rPr>
                <w:rFonts w:ascii="Arial Narrow" w:hAnsi="Arial Narrow"/>
                <w:bCs/>
              </w:rPr>
            </w:pPr>
            <w:r w:rsidRPr="007003F8">
              <w:rPr>
                <w:rFonts w:ascii="Arial Narrow" w:hAnsi="Arial Narrow"/>
                <w:bCs/>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7003F8" w:rsidRDefault="007D7BDE" w:rsidP="00D4138E">
            <w:pPr>
              <w:tabs>
                <w:tab w:val="center" w:pos="4320"/>
                <w:tab w:val="right" w:pos="8640"/>
              </w:tabs>
              <w:rPr>
                <w:rFonts w:ascii="Arial Narrow" w:hAnsi="Arial Narrow"/>
                <w:bCs/>
              </w:rPr>
            </w:pPr>
          </w:p>
        </w:tc>
        <w:tc>
          <w:tcPr>
            <w:tcW w:w="4050" w:type="dxa"/>
            <w:tcBorders>
              <w:top w:val="single" w:sz="4" w:space="0" w:color="auto"/>
              <w:left w:val="single" w:sz="4" w:space="0" w:color="auto"/>
              <w:bottom w:val="single" w:sz="4" w:space="0" w:color="auto"/>
              <w:right w:val="single" w:sz="4" w:space="0" w:color="auto"/>
            </w:tcBorders>
          </w:tcPr>
          <w:p w14:paraId="5A370B1F" w14:textId="1D7B2CC3" w:rsidR="007D7BDE" w:rsidRPr="007003F8" w:rsidRDefault="007003F8" w:rsidP="00D4138E">
            <w:pPr>
              <w:tabs>
                <w:tab w:val="center" w:pos="4320"/>
                <w:tab w:val="right" w:pos="8640"/>
              </w:tabs>
              <w:rPr>
                <w:rFonts w:ascii="Arial Narrow" w:hAnsi="Arial Narrow"/>
                <w:b/>
              </w:rPr>
            </w:pPr>
            <w:r w:rsidRPr="007003F8">
              <w:rPr>
                <w:rFonts w:ascii="Arial Narrow" w:hAnsi="Arial Narrow"/>
                <w:b/>
              </w:rPr>
              <w:t>07/08/2024</w:t>
            </w:r>
          </w:p>
        </w:tc>
        <w:tc>
          <w:tcPr>
            <w:tcW w:w="2970" w:type="dxa"/>
            <w:tcBorders>
              <w:top w:val="single" w:sz="4" w:space="0" w:color="auto"/>
              <w:left w:val="single" w:sz="4" w:space="0" w:color="auto"/>
              <w:bottom w:val="single" w:sz="4" w:space="0" w:color="auto"/>
              <w:right w:val="single" w:sz="4" w:space="0" w:color="auto"/>
            </w:tcBorders>
          </w:tcPr>
          <w:p w14:paraId="4F25474E" w14:textId="13D39CFE" w:rsidR="007D7BDE" w:rsidRPr="007003F8" w:rsidRDefault="007003F8" w:rsidP="00D4138E">
            <w:pPr>
              <w:tabs>
                <w:tab w:val="center" w:pos="4320"/>
                <w:tab w:val="right" w:pos="8640"/>
              </w:tabs>
              <w:rPr>
                <w:rFonts w:ascii="Arial Narrow" w:hAnsi="Arial Narrow"/>
                <w:b/>
                <w:bCs/>
              </w:rPr>
            </w:pPr>
            <w:r w:rsidRPr="007003F8">
              <w:rPr>
                <w:rFonts w:ascii="Arial Narrow" w:hAnsi="Arial Narrow"/>
                <w:b/>
                <w:bCs/>
              </w:rPr>
              <w:t>08/09/2024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7BEE9C0D"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 xml:space="preserve">This form shall be filled, signed and returned to Kenya Bureau of Standards for the attention of </w:t>
            </w:r>
            <w:hyperlink r:id="rId10" w:history="1">
              <w:r w:rsidR="007003F8" w:rsidRPr="007003F8">
                <w:rPr>
                  <w:rStyle w:val="Hyperlink"/>
                  <w:rFonts w:ascii="Arial Narrow" w:hAnsi="Arial Narrow" w:cs="Arial"/>
                  <w:b/>
                  <w:bCs/>
                </w:rPr>
                <w:t>James N. Nduati</w:t>
              </w:r>
            </w:hyperlink>
          </w:p>
        </w:tc>
      </w:tr>
    </w:tbl>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C2C437" w:rsidR="007D7BDE"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309C58ED" w14:textId="77777777" w:rsidR="00012842" w:rsidRPr="00556197" w:rsidRDefault="00012842" w:rsidP="007D7BDE">
      <w:pPr>
        <w:autoSpaceDE w:val="0"/>
        <w:autoSpaceDN w:val="0"/>
        <w:adjustRightInd w:val="0"/>
        <w:jc w:val="both"/>
        <w:rPr>
          <w:rFonts w:ascii="Arial Narrow" w:hAnsi="Arial Narrow" w:cs="Arial"/>
        </w:rPr>
      </w:pP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381827AF"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Number ...........</w:t>
      </w:r>
      <w:r w:rsidR="006F7125" w:rsidRPr="006F7125">
        <w:t xml:space="preserve"> </w:t>
      </w:r>
      <w:r w:rsidR="006F7125" w:rsidRPr="006F7125">
        <w:rPr>
          <w:rFonts w:ascii="Arial Narrow" w:hAnsi="Arial Narrow" w:cs="Arial"/>
        </w:rPr>
        <w:t>ISO</w:t>
      </w:r>
      <w:r w:rsidR="00003263">
        <w:rPr>
          <w:rFonts w:ascii="Arial Narrow" w:hAnsi="Arial Narrow" w:cs="Arial"/>
        </w:rPr>
        <w:t>/TS</w:t>
      </w:r>
      <w:r w:rsidR="006F7125" w:rsidRPr="006F7125">
        <w:rPr>
          <w:rFonts w:ascii="Arial Narrow" w:hAnsi="Arial Narrow" w:cs="Arial"/>
        </w:rPr>
        <w:t xml:space="preserve"> </w:t>
      </w:r>
      <w:r w:rsidR="008E2570">
        <w:rPr>
          <w:rFonts w:ascii="Arial Narrow" w:hAnsi="Arial Narrow" w:cs="Arial"/>
        </w:rPr>
        <w:t>22115</w:t>
      </w:r>
      <w:r w:rsidR="006F7125" w:rsidRPr="006F7125">
        <w:rPr>
          <w:rFonts w:ascii="Arial Narrow" w:hAnsi="Arial Narrow" w:cs="Arial"/>
        </w:rPr>
        <w:t>:2</w:t>
      </w:r>
      <w:r w:rsidR="008F4283">
        <w:rPr>
          <w:rFonts w:ascii="Arial Narrow" w:hAnsi="Arial Narrow" w:cs="Arial"/>
        </w:rPr>
        <w:t>02</w:t>
      </w:r>
      <w:r w:rsidR="00812B04">
        <w:rPr>
          <w:rFonts w:ascii="Arial Narrow" w:hAnsi="Arial Narrow" w:cs="Arial"/>
        </w:rPr>
        <w:t>1</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0E27B00A" w14:textId="062D0775" w:rsidR="007D7BDE" w:rsidRDefault="007D7BDE" w:rsidP="007D7BDE">
      <w:pPr>
        <w:autoSpaceDE w:val="0"/>
        <w:autoSpaceDN w:val="0"/>
        <w:adjustRightInd w:val="0"/>
        <w:jc w:val="both"/>
        <w:rPr>
          <w:rFonts w:ascii="Arial Narrow" w:hAnsi="Arial Narrow" w:cs="Arial"/>
        </w:rPr>
      </w:pPr>
      <w:r w:rsidRPr="00556197">
        <w:rPr>
          <w:rFonts w:ascii="Arial Narrow" w:hAnsi="Arial Narrow" w:cs="Arial"/>
        </w:rPr>
        <w:t>Title .</w:t>
      </w:r>
      <w:r w:rsidR="007B5C54" w:rsidRPr="007B5C54">
        <w:rPr>
          <w:rFonts w:ascii="Arial Narrow" w:hAnsi="Arial Narrow" w:cs="Arial"/>
        </w:rPr>
        <w:t>.</w:t>
      </w:r>
      <w:r w:rsidRPr="00556197">
        <w:rPr>
          <w:rFonts w:ascii="Arial Narrow" w:hAnsi="Arial Narrow" w:cs="Arial"/>
        </w:rPr>
        <w:t>.</w:t>
      </w:r>
      <w:r w:rsidR="00F606AA" w:rsidRPr="00F606AA">
        <w:t xml:space="preserve"> </w:t>
      </w:r>
      <w:r w:rsidR="007450F3" w:rsidRPr="007450F3">
        <w:rPr>
          <w:rFonts w:ascii="Arial Narrow" w:hAnsi="Arial Narrow" w:cs="Arial"/>
        </w:rPr>
        <w:t>Animal and vegetable fats and oils — Separation of lipid classes by capillary gas chromatography (fingerprint method)</w:t>
      </w:r>
    </w:p>
    <w:p w14:paraId="63308ADC" w14:textId="77777777" w:rsidR="00610143" w:rsidRPr="00556197" w:rsidRDefault="00610143" w:rsidP="007D7BDE">
      <w:pPr>
        <w:autoSpaceDE w:val="0"/>
        <w:autoSpaceDN w:val="0"/>
        <w:adjustRightInd w:val="0"/>
        <w:jc w:val="both"/>
        <w:rPr>
          <w:rFonts w:ascii="Arial Narrow" w:hAnsi="Arial Narrow" w:cs="Arial"/>
        </w:rPr>
      </w:pPr>
    </w:p>
    <w:p w14:paraId="522EAEA7" w14:textId="77777777" w:rsidR="001B0533" w:rsidRPr="001B0533" w:rsidRDefault="007D7BDE" w:rsidP="001B0533">
      <w:pPr>
        <w:autoSpaceDE w:val="0"/>
        <w:autoSpaceDN w:val="0"/>
        <w:adjustRightInd w:val="0"/>
        <w:jc w:val="both"/>
        <w:rPr>
          <w:rFonts w:ascii="Arial Narrow" w:hAnsi="Arial Narrow" w:cs="Arial"/>
        </w:rPr>
      </w:pPr>
      <w:r w:rsidRPr="00556197">
        <w:rPr>
          <w:rFonts w:ascii="Arial Narrow" w:hAnsi="Arial Narrow" w:cs="Arial"/>
        </w:rPr>
        <w:t xml:space="preserve">Scope: </w:t>
      </w:r>
      <w:r w:rsidR="00E63B2B" w:rsidRPr="00556197">
        <w:rPr>
          <w:rFonts w:ascii="Arial Narrow" w:hAnsi="Arial Narrow" w:cs="Arial"/>
        </w:rPr>
        <w:t>...........</w:t>
      </w:r>
      <w:r w:rsidR="00E63B2B" w:rsidRPr="006F7125">
        <w:t>.</w:t>
      </w:r>
      <w:r w:rsidR="00E63B2B" w:rsidRPr="00E63B2B">
        <w:rPr>
          <w:rFonts w:ascii="Arial Narrow" w:hAnsi="Arial Narrow" w:cs="Arial"/>
        </w:rPr>
        <w:t xml:space="preserve"> </w:t>
      </w:r>
      <w:r w:rsidR="001B0533" w:rsidRPr="001B0533">
        <w:rPr>
          <w:rFonts w:ascii="Arial Narrow" w:hAnsi="Arial Narrow" w:cs="Arial"/>
        </w:rPr>
        <w:t>This document specifies a method for the semi-quantitative analysis of oils, fats and oil/fat-related samples (</w:t>
      </w:r>
      <w:proofErr w:type="spellStart"/>
      <w:r w:rsidR="001B0533" w:rsidRPr="001B0533">
        <w:rPr>
          <w:rFonts w:ascii="Arial Narrow" w:hAnsi="Arial Narrow" w:cs="Arial"/>
        </w:rPr>
        <w:t>deodistillates</w:t>
      </w:r>
      <w:proofErr w:type="spellEnd"/>
      <w:r w:rsidR="001B0533" w:rsidRPr="001B0533">
        <w:rPr>
          <w:rFonts w:ascii="Arial Narrow" w:hAnsi="Arial Narrow" w:cs="Arial"/>
        </w:rPr>
        <w:t>).</w:t>
      </w:r>
    </w:p>
    <w:p w14:paraId="63EF2B09" w14:textId="77777777" w:rsidR="001B0533" w:rsidRPr="001B0533" w:rsidRDefault="001B0533" w:rsidP="001B0533">
      <w:pPr>
        <w:autoSpaceDE w:val="0"/>
        <w:autoSpaceDN w:val="0"/>
        <w:adjustRightInd w:val="0"/>
        <w:jc w:val="both"/>
        <w:rPr>
          <w:rFonts w:ascii="Arial Narrow" w:hAnsi="Arial Narrow" w:cs="Arial"/>
        </w:rPr>
      </w:pPr>
      <w:r w:rsidRPr="001B0533">
        <w:rPr>
          <w:rFonts w:ascii="Arial Narrow" w:hAnsi="Arial Narrow" w:cs="Arial"/>
        </w:rPr>
        <w:t>It is applicable to the screening of oils, fats and oil/fat-related samples to obtain main (e.g. triglycerides) and minor (e.g. sterols, sterol esters, tocopherols, wax esters, fatty alcohols, glycerol) component information in one single analysis. For a truly quantitative analysis of pre-identified compound classes, specific methods are more appropriate.</w:t>
      </w:r>
    </w:p>
    <w:p w14:paraId="44EAFD9C" w14:textId="6952E776" w:rsidR="007D7BDE" w:rsidRDefault="001B0533" w:rsidP="001B0533">
      <w:pPr>
        <w:autoSpaceDE w:val="0"/>
        <w:autoSpaceDN w:val="0"/>
        <w:adjustRightInd w:val="0"/>
        <w:jc w:val="both"/>
        <w:rPr>
          <w:rFonts w:ascii="Arial Narrow" w:hAnsi="Arial Narrow" w:cs="Arial"/>
        </w:rPr>
      </w:pPr>
      <w:r w:rsidRPr="001B0533">
        <w:rPr>
          <w:rFonts w:ascii="Arial Narrow" w:hAnsi="Arial Narrow" w:cs="Arial"/>
        </w:rPr>
        <w:t>The method can also be used as a useful qualitative screening tool for the relative comparison of sample compositions.</w:t>
      </w:r>
      <w:r w:rsidR="00610143" w:rsidRPr="00610143">
        <w:rPr>
          <w:rFonts w:ascii="Arial Narrow" w:hAnsi="Arial Narrow" w:cs="Arial"/>
        </w:rPr>
        <w:t>.</w:t>
      </w:r>
      <w:r w:rsidR="006F7125" w:rsidRPr="006F7125">
        <w:rPr>
          <w:rFonts w:ascii="Arial Narrow" w:hAnsi="Arial Narrow" w:cs="Arial"/>
        </w:rPr>
        <w:t>..</w:t>
      </w:r>
      <w:r w:rsidR="007D7BDE" w:rsidRPr="00556197">
        <w:rPr>
          <w:rFonts w:ascii="Arial Narrow" w:hAnsi="Arial Narrow" w:cs="Arial"/>
        </w:rPr>
        <w:t>................</w:t>
      </w:r>
    </w:p>
    <w:p w14:paraId="322C3F1A" w14:textId="77777777" w:rsidR="00610143" w:rsidRDefault="00610143" w:rsidP="00610143">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47AB59AA" w14:textId="263E5C7B" w:rsidR="007D7BDE" w:rsidRDefault="007D7BDE" w:rsidP="006F7125">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3F3ABA8" w14:textId="771B28FC" w:rsidR="007450F3" w:rsidRPr="00556197" w:rsidRDefault="00012842" w:rsidP="006F7125">
      <w:pPr>
        <w:autoSpaceDE w:val="0"/>
        <w:autoSpaceDN w:val="0"/>
        <w:adjustRightInd w:val="0"/>
        <w:spacing w:after="120"/>
        <w:jc w:val="both"/>
        <w:rPr>
          <w:rFonts w:ascii="Arial Narrow" w:hAnsi="Arial Narrow" w:cs="Arial"/>
        </w:rPr>
      </w:pPr>
      <w:r>
        <w:rPr>
          <w:rFonts w:ascii="Arial Narrow" w:hAnsi="Arial Narrow" w:cs="Arial"/>
        </w:rPr>
        <w:t xml:space="preserve">                ……………………………………………………………………………………..</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6B3BF0E0" w14:textId="1674F136" w:rsidR="007D7BDE" w:rsidRDefault="007D7BDE" w:rsidP="006F7125">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1F7C42" w14:textId="65A4F68F" w:rsidR="00012842" w:rsidRPr="00556197" w:rsidRDefault="00012842" w:rsidP="006F7125">
      <w:pPr>
        <w:autoSpaceDE w:val="0"/>
        <w:autoSpaceDN w:val="0"/>
        <w:adjustRightInd w:val="0"/>
        <w:spacing w:after="120"/>
        <w:jc w:val="both"/>
        <w:rPr>
          <w:rFonts w:ascii="Arial Narrow" w:hAnsi="Arial Narrow" w:cs="Arial"/>
        </w:rPr>
      </w:pPr>
      <w:r>
        <w:rPr>
          <w:rFonts w:ascii="Arial Narrow" w:hAnsi="Arial Narrow" w:cs="Arial"/>
        </w:rPr>
        <w:t xml:space="preserve">                ……………………………………………………………………………………..</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6968F39A" w14:textId="15B26469" w:rsidR="007D7BDE" w:rsidRPr="00556197" w:rsidRDefault="007D7BDE" w:rsidP="00610143">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default" r:id="rId11"/>
      <w:footerReference w:type="defaul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B9D92" w14:textId="77777777" w:rsidR="00596980" w:rsidRDefault="00596980" w:rsidP="007D7BDE">
      <w:r>
        <w:separator/>
      </w:r>
    </w:p>
  </w:endnote>
  <w:endnote w:type="continuationSeparator" w:id="0">
    <w:p w14:paraId="0A9DA4D0" w14:textId="77777777" w:rsidR="00596980" w:rsidRDefault="00596980"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42221" w14:textId="77777777" w:rsidR="00596980" w:rsidRDefault="00596980" w:rsidP="007D7BDE">
      <w:r>
        <w:separator/>
      </w:r>
    </w:p>
  </w:footnote>
  <w:footnote w:type="continuationSeparator" w:id="0">
    <w:p w14:paraId="171CD905" w14:textId="77777777" w:rsidR="00596980" w:rsidRDefault="00596980"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266229680">
    <w:abstractNumId w:val="1"/>
  </w:num>
  <w:num w:numId="2" w16cid:durableId="1072041680">
    <w:abstractNumId w:val="0"/>
  </w:num>
  <w:num w:numId="3" w16cid:durableId="149098369">
    <w:abstractNumId w:val="3"/>
  </w:num>
  <w:num w:numId="4" w16cid:durableId="10126861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3263"/>
    <w:rsid w:val="00012842"/>
    <w:rsid w:val="000250FB"/>
    <w:rsid w:val="0003199D"/>
    <w:rsid w:val="00041973"/>
    <w:rsid w:val="00074575"/>
    <w:rsid w:val="000A35DF"/>
    <w:rsid w:val="000A5E80"/>
    <w:rsid w:val="000C4E32"/>
    <w:rsid w:val="00103C02"/>
    <w:rsid w:val="00146B64"/>
    <w:rsid w:val="00154D57"/>
    <w:rsid w:val="00161F8F"/>
    <w:rsid w:val="001B0533"/>
    <w:rsid w:val="001D112C"/>
    <w:rsid w:val="002236B8"/>
    <w:rsid w:val="00241E4B"/>
    <w:rsid w:val="00242755"/>
    <w:rsid w:val="00282D9D"/>
    <w:rsid w:val="002D2A85"/>
    <w:rsid w:val="002E03CE"/>
    <w:rsid w:val="002E12DF"/>
    <w:rsid w:val="002E3F7C"/>
    <w:rsid w:val="00350BFA"/>
    <w:rsid w:val="0037216D"/>
    <w:rsid w:val="003A2DFD"/>
    <w:rsid w:val="003C4A6C"/>
    <w:rsid w:val="003D4B6F"/>
    <w:rsid w:val="003F2C4E"/>
    <w:rsid w:val="00402707"/>
    <w:rsid w:val="00452734"/>
    <w:rsid w:val="00506AFA"/>
    <w:rsid w:val="005965CF"/>
    <w:rsid w:val="00596980"/>
    <w:rsid w:val="005B30F5"/>
    <w:rsid w:val="005D3E09"/>
    <w:rsid w:val="005E2F92"/>
    <w:rsid w:val="00610143"/>
    <w:rsid w:val="00623B38"/>
    <w:rsid w:val="00680852"/>
    <w:rsid w:val="006F7125"/>
    <w:rsid w:val="007003F8"/>
    <w:rsid w:val="00703562"/>
    <w:rsid w:val="00703CB1"/>
    <w:rsid w:val="007244A4"/>
    <w:rsid w:val="007450F3"/>
    <w:rsid w:val="00756E07"/>
    <w:rsid w:val="00766B20"/>
    <w:rsid w:val="007B5C54"/>
    <w:rsid w:val="007C435C"/>
    <w:rsid w:val="007D5546"/>
    <w:rsid w:val="007D7BDE"/>
    <w:rsid w:val="00810E69"/>
    <w:rsid w:val="00812B04"/>
    <w:rsid w:val="008572A5"/>
    <w:rsid w:val="00877DFF"/>
    <w:rsid w:val="00881A0F"/>
    <w:rsid w:val="00893A79"/>
    <w:rsid w:val="00893D7E"/>
    <w:rsid w:val="008B3FDD"/>
    <w:rsid w:val="008E2570"/>
    <w:rsid w:val="008F4283"/>
    <w:rsid w:val="00A15AB7"/>
    <w:rsid w:val="00A87B44"/>
    <w:rsid w:val="00AB16F3"/>
    <w:rsid w:val="00B04B5B"/>
    <w:rsid w:val="00B42412"/>
    <w:rsid w:val="00BA0183"/>
    <w:rsid w:val="00BF6EDE"/>
    <w:rsid w:val="00C23675"/>
    <w:rsid w:val="00C734AC"/>
    <w:rsid w:val="00D57FB3"/>
    <w:rsid w:val="00D711C5"/>
    <w:rsid w:val="00DC7D31"/>
    <w:rsid w:val="00E00478"/>
    <w:rsid w:val="00E1291B"/>
    <w:rsid w:val="00E41A20"/>
    <w:rsid w:val="00E63B2B"/>
    <w:rsid w:val="00E67378"/>
    <w:rsid w:val="00EB7875"/>
    <w:rsid w:val="00EF7104"/>
    <w:rsid w:val="00F606AA"/>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700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295256">
      <w:bodyDiv w:val="1"/>
      <w:marLeft w:val="0"/>
      <w:marRight w:val="0"/>
      <w:marTop w:val="0"/>
      <w:marBottom w:val="0"/>
      <w:divBdr>
        <w:top w:val="none" w:sz="0" w:space="0" w:color="auto"/>
        <w:left w:val="none" w:sz="0" w:space="0" w:color="auto"/>
        <w:bottom w:val="none" w:sz="0" w:space="0" w:color="auto"/>
        <w:right w:val="none" w:sz="0" w:space="0" w:color="auto"/>
      </w:divBdr>
      <w:divsChild>
        <w:div w:id="1834560758">
          <w:marLeft w:val="0"/>
          <w:marRight w:val="0"/>
          <w:marTop w:val="150"/>
          <w:marBottom w:val="150"/>
          <w:divBdr>
            <w:top w:val="none" w:sz="0" w:space="0" w:color="auto"/>
            <w:left w:val="none" w:sz="0" w:space="0" w:color="auto"/>
            <w:bottom w:val="none" w:sz="0" w:space="0" w:color="auto"/>
            <w:right w:val="none" w:sz="0" w:space="0" w:color="auto"/>
          </w:divBdr>
        </w:div>
        <w:div w:id="1674722097">
          <w:marLeft w:val="0"/>
          <w:marRight w:val="0"/>
          <w:marTop w:val="150"/>
          <w:marBottom w:val="150"/>
          <w:divBdr>
            <w:top w:val="none" w:sz="0" w:space="0" w:color="auto"/>
            <w:left w:val="none" w:sz="0" w:space="0" w:color="auto"/>
            <w:bottom w:val="none" w:sz="0" w:space="0" w:color="auto"/>
            <w:right w:val="none" w:sz="0" w:space="0" w:color="auto"/>
          </w:divBdr>
        </w:div>
        <w:div w:id="1809780690">
          <w:marLeft w:val="0"/>
          <w:marRight w:val="0"/>
          <w:marTop w:val="150"/>
          <w:marBottom w:val="150"/>
          <w:divBdr>
            <w:top w:val="none" w:sz="0" w:space="0" w:color="auto"/>
            <w:left w:val="none" w:sz="0" w:space="0" w:color="auto"/>
            <w:bottom w:val="none" w:sz="0" w:space="0" w:color="auto"/>
            <w:right w:val="none" w:sz="0" w:space="0" w:color="auto"/>
          </w:divBdr>
        </w:div>
        <w:div w:id="1858805859">
          <w:marLeft w:val="0"/>
          <w:marRight w:val="0"/>
          <w:marTop w:val="150"/>
          <w:marBottom w:val="150"/>
          <w:divBdr>
            <w:top w:val="none" w:sz="0" w:space="0" w:color="auto"/>
            <w:left w:val="none" w:sz="0" w:space="0" w:color="auto"/>
            <w:bottom w:val="none" w:sz="0" w:space="0" w:color="auto"/>
            <w:right w:val="none" w:sz="0" w:space="0" w:color="auto"/>
          </w:divBdr>
        </w:div>
        <w:div w:id="164129965">
          <w:marLeft w:val="0"/>
          <w:marRight w:val="0"/>
          <w:marTop w:val="150"/>
          <w:marBottom w:val="150"/>
          <w:divBdr>
            <w:top w:val="none" w:sz="0" w:space="0" w:color="auto"/>
            <w:left w:val="none" w:sz="0" w:space="0" w:color="auto"/>
            <w:bottom w:val="none" w:sz="0" w:space="0" w:color="auto"/>
            <w:right w:val="none" w:sz="0" w:space="0" w:color="auto"/>
          </w:divBdr>
        </w:div>
        <w:div w:id="1304970865">
          <w:marLeft w:val="0"/>
          <w:marRight w:val="0"/>
          <w:marTop w:val="150"/>
          <w:marBottom w:val="150"/>
          <w:divBdr>
            <w:top w:val="none" w:sz="0" w:space="0" w:color="auto"/>
            <w:left w:val="none" w:sz="0" w:space="0" w:color="auto"/>
            <w:bottom w:val="none" w:sz="0" w:space="0" w:color="auto"/>
            <w:right w:val="none" w:sz="0" w:space="0" w:color="auto"/>
          </w:divBdr>
        </w:div>
      </w:divsChild>
    </w:div>
    <w:div w:id="2141872331">
      <w:bodyDiv w:val="1"/>
      <w:marLeft w:val="0"/>
      <w:marRight w:val="0"/>
      <w:marTop w:val="0"/>
      <w:marBottom w:val="0"/>
      <w:divBdr>
        <w:top w:val="none" w:sz="0" w:space="0" w:color="auto"/>
        <w:left w:val="none" w:sz="0" w:space="0" w:color="auto"/>
        <w:bottom w:val="none" w:sz="0" w:space="0" w:color="auto"/>
        <w:right w:val="none" w:sz="0" w:space="0" w:color="auto"/>
      </w:divBdr>
      <w:divsChild>
        <w:div w:id="1116634675">
          <w:marLeft w:val="0"/>
          <w:marRight w:val="0"/>
          <w:marTop w:val="150"/>
          <w:marBottom w:val="150"/>
          <w:divBdr>
            <w:top w:val="none" w:sz="0" w:space="0" w:color="auto"/>
            <w:left w:val="none" w:sz="0" w:space="0" w:color="auto"/>
            <w:bottom w:val="none" w:sz="0" w:space="0" w:color="auto"/>
            <w:right w:val="none" w:sz="0" w:space="0" w:color="auto"/>
          </w:divBdr>
        </w:div>
        <w:div w:id="1970933352">
          <w:marLeft w:val="0"/>
          <w:marRight w:val="0"/>
          <w:marTop w:val="150"/>
          <w:marBottom w:val="150"/>
          <w:divBdr>
            <w:top w:val="none" w:sz="0" w:space="0" w:color="auto"/>
            <w:left w:val="none" w:sz="0" w:space="0" w:color="auto"/>
            <w:bottom w:val="none" w:sz="0" w:space="0" w:color="auto"/>
            <w:right w:val="none" w:sz="0" w:space="0" w:color="auto"/>
          </w:divBdr>
        </w:div>
        <w:div w:id="908491591">
          <w:marLeft w:val="0"/>
          <w:marRight w:val="0"/>
          <w:marTop w:val="150"/>
          <w:marBottom w:val="150"/>
          <w:divBdr>
            <w:top w:val="none" w:sz="0" w:space="0" w:color="auto"/>
            <w:left w:val="none" w:sz="0" w:space="0" w:color="auto"/>
            <w:bottom w:val="none" w:sz="0" w:space="0" w:color="auto"/>
            <w:right w:val="none" w:sz="0" w:space="0" w:color="auto"/>
          </w:divBdr>
        </w:div>
        <w:div w:id="81529729">
          <w:marLeft w:val="0"/>
          <w:marRight w:val="0"/>
          <w:marTop w:val="150"/>
          <w:marBottom w:val="150"/>
          <w:divBdr>
            <w:top w:val="none" w:sz="0" w:space="0" w:color="auto"/>
            <w:left w:val="none" w:sz="0" w:space="0" w:color="auto"/>
            <w:bottom w:val="none" w:sz="0" w:space="0" w:color="auto"/>
            <w:right w:val="none" w:sz="0" w:space="0" w:color="auto"/>
          </w:divBdr>
        </w:div>
        <w:div w:id="1600065678">
          <w:marLeft w:val="0"/>
          <w:marRight w:val="0"/>
          <w:marTop w:val="150"/>
          <w:marBottom w:val="150"/>
          <w:divBdr>
            <w:top w:val="none" w:sz="0" w:space="0" w:color="auto"/>
            <w:left w:val="none" w:sz="0" w:space="0" w:color="auto"/>
            <w:bottom w:val="none" w:sz="0" w:space="0" w:color="auto"/>
            <w:right w:val="none" w:sz="0" w:space="0" w:color="auto"/>
          </w:divBdr>
        </w:div>
        <w:div w:id="7169786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duatij@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E116E107-CF49-4118-8611-897F0D257355}">
  <ds:schemaRefs>
    <ds:schemaRef ds:uri="http://schemas.microsoft.com/office/infopath/2007/PartnerControls"/>
    <ds:schemaRef ds:uri="989894b8-112b-43d2-85cf-ceb42a5602fa"/>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54504a35-789e-4d8d-b8c2-abbc90fba5fd"/>
    <ds:schemaRef ds:uri="http://www.w3.org/XML/1998/namespace"/>
  </ds:schemaRefs>
</ds:datastoreItem>
</file>

<file path=customXml/itemProps3.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James Njiraini Nduati</cp:lastModifiedBy>
  <cp:revision>9</cp:revision>
  <dcterms:created xsi:type="dcterms:W3CDTF">2024-08-07T12:12:00Z</dcterms:created>
  <dcterms:modified xsi:type="dcterms:W3CDTF">2024-08-07T14:13:00Z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