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6A33F" w14:textId="77777777" w:rsidR="009A3BEA" w:rsidRPr="0090665F" w:rsidRDefault="009A3BEA" w:rsidP="009A3BEA">
      <w:pPr>
        <w:spacing w:after="0" w:line="240" w:lineRule="auto"/>
        <w:ind w:left="540"/>
        <w:jc w:val="left"/>
        <w:rPr>
          <w:rFonts w:cs="Arial"/>
          <w:b/>
          <w:bCs/>
          <w:lang w:val="en-US"/>
        </w:rPr>
      </w:pPr>
      <w:bookmarkStart w:id="0" w:name="_Hlk176778694"/>
      <w:bookmarkStart w:id="1" w:name="_Hlk144287956"/>
      <w:bookmarkEnd w:id="0"/>
    </w:p>
    <w:p w14:paraId="662EC224" w14:textId="77777777" w:rsidR="009A3BEA" w:rsidRPr="0090665F" w:rsidRDefault="009A3BEA" w:rsidP="009A3BEA">
      <w:pPr>
        <w:spacing w:after="0" w:line="240" w:lineRule="auto"/>
        <w:ind w:left="540"/>
        <w:jc w:val="left"/>
        <w:rPr>
          <w:rFonts w:cs="Arial"/>
          <w:b/>
          <w:bCs/>
          <w:lang w:val="en-US"/>
        </w:rPr>
      </w:pPr>
    </w:p>
    <w:p w14:paraId="6EC4ACB6" w14:textId="3843E19A" w:rsidR="00594A98" w:rsidRPr="0090665F" w:rsidRDefault="0090665F" w:rsidP="006B7891">
      <w:pPr>
        <w:pStyle w:val="Coverlogo"/>
        <w:rPr>
          <w:sz w:val="20"/>
        </w:rPr>
      </w:pPr>
      <w:r w:rsidRPr="0090665F">
        <w:rPr>
          <w:b/>
          <w:bCs/>
          <w:noProof w:val="0"/>
          <w:sz w:val="20"/>
          <w:lang w:val="en-US" w:eastAsia="en-US"/>
        </w:rPr>
        <w:t>Men’s</w:t>
      </w:r>
      <w:r w:rsidR="0096387C" w:rsidRPr="0090665F">
        <w:rPr>
          <w:b/>
          <w:bCs/>
          <w:noProof w:val="0"/>
          <w:sz w:val="20"/>
          <w:lang w:val="en-US" w:eastAsia="en-US"/>
        </w:rPr>
        <w:t xml:space="preserve"> underwear Specification</w:t>
      </w:r>
    </w:p>
    <w:p w14:paraId="0A22AFD1" w14:textId="77777777" w:rsidR="00594A98" w:rsidRPr="0090665F" w:rsidRDefault="00594A98" w:rsidP="00594A98">
      <w:pPr>
        <w:rPr>
          <w:rFonts w:cs="Arial"/>
        </w:rPr>
      </w:pPr>
    </w:p>
    <w:bookmarkEnd w:id="1"/>
    <w:p w14:paraId="420AC5B6" w14:textId="77777777" w:rsidR="006B7891" w:rsidRPr="0090665F" w:rsidRDefault="006B7891" w:rsidP="004C327D">
      <w:pPr>
        <w:pStyle w:val="Edition"/>
        <w:rPr>
          <w:rFonts w:cs="Arial"/>
        </w:rPr>
        <w:sectPr w:rsidR="006B7891" w:rsidRPr="0090665F" w:rsidSect="0083546C">
          <w:headerReference w:type="even" r:id="rId8"/>
          <w:headerReference w:type="default" r:id="rId9"/>
          <w:footerReference w:type="even" r:id="rId10"/>
          <w:footerReference w:type="default" r:id="rId11"/>
          <w:headerReference w:type="first" r:id="rId12"/>
          <w:footerReference w:type="first" r:id="rId13"/>
          <w:type w:val="oddPage"/>
          <w:pgSz w:w="11906" w:h="16838" w:code="9"/>
          <w:pgMar w:top="662" w:right="731" w:bottom="1077" w:left="851" w:header="852" w:footer="1874" w:gutter="1418"/>
          <w:pgBorders>
            <w:left w:val="thinThickMediumGap" w:sz="24" w:space="18" w:color="auto"/>
          </w:pgBorders>
          <w:cols w:space="720"/>
          <w:titlePg/>
        </w:sectPr>
      </w:pPr>
    </w:p>
    <w:p w14:paraId="324FAABD" w14:textId="77777777" w:rsidR="001137D5" w:rsidRPr="0090665F" w:rsidRDefault="001137D5" w:rsidP="00E42269">
      <w:pPr>
        <w:pStyle w:val="TCRep"/>
        <w:rPr>
          <w:rFonts w:cs="Arial"/>
          <w:sz w:val="20"/>
        </w:rPr>
      </w:pPr>
      <w:r w:rsidRPr="0090665F">
        <w:rPr>
          <w:rFonts w:cs="Arial"/>
          <w:sz w:val="20"/>
        </w:rPr>
        <w:lastRenderedPageBreak/>
        <w:t>TECHNICAL COMMITTEE REPRESENTATION</w:t>
      </w:r>
    </w:p>
    <w:p w14:paraId="5F83F862" w14:textId="1D557A39" w:rsidR="00B039F3" w:rsidRPr="0090665F" w:rsidRDefault="0039286F" w:rsidP="00B039F3">
      <w:pPr>
        <w:rPr>
          <w:rFonts w:cs="Arial"/>
          <w:lang w:val="en-US"/>
        </w:rPr>
      </w:pPr>
      <w:r w:rsidRPr="0090665F">
        <w:rPr>
          <w:rFonts w:cs="Arial"/>
          <w:lang w:val="en-US"/>
        </w:rPr>
        <w:t xml:space="preserve">The </w:t>
      </w:r>
      <w:r w:rsidR="00B039F3" w:rsidRPr="0090665F">
        <w:rPr>
          <w:rFonts w:cs="Arial"/>
          <w:lang w:val="en-US"/>
        </w:rPr>
        <w:t>following organizations were represented on the Technical Committee:</w:t>
      </w:r>
    </w:p>
    <w:p w14:paraId="26727502" w14:textId="77777777" w:rsidR="00D216E0" w:rsidRPr="0090665F" w:rsidRDefault="00D216E0" w:rsidP="00D216E0">
      <w:pPr>
        <w:tabs>
          <w:tab w:val="left" w:pos="-567"/>
          <w:tab w:val="left" w:pos="0"/>
        </w:tabs>
        <w:rPr>
          <w:rFonts w:cs="Arial"/>
          <w:bCs/>
          <w:color w:val="000000"/>
        </w:rPr>
      </w:pPr>
      <w:permStart w:id="103309698" w:edGrp="everyone"/>
      <w:r w:rsidRPr="0090665F">
        <w:rPr>
          <w:rFonts w:cs="Arial"/>
          <w:bCs/>
          <w:color w:val="000000"/>
        </w:rPr>
        <w:t>Ciba-Geigy Company Ltd.</w:t>
      </w:r>
    </w:p>
    <w:p w14:paraId="0FFF8F4B" w14:textId="77777777" w:rsidR="00D216E0" w:rsidRPr="0090665F" w:rsidRDefault="00D216E0" w:rsidP="00D216E0">
      <w:pPr>
        <w:tabs>
          <w:tab w:val="left" w:pos="-567"/>
          <w:tab w:val="left" w:pos="0"/>
        </w:tabs>
        <w:rPr>
          <w:rFonts w:cs="Arial"/>
          <w:bCs/>
          <w:color w:val="000000"/>
        </w:rPr>
      </w:pPr>
      <w:r w:rsidRPr="0090665F">
        <w:rPr>
          <w:rFonts w:cs="Arial"/>
          <w:bCs/>
          <w:color w:val="000000"/>
        </w:rPr>
        <w:t>Deacons (K) Ltd.</w:t>
      </w:r>
    </w:p>
    <w:p w14:paraId="5A28E13F" w14:textId="77777777" w:rsidR="00D216E0" w:rsidRPr="0090665F" w:rsidRDefault="00D216E0" w:rsidP="00D216E0">
      <w:pPr>
        <w:tabs>
          <w:tab w:val="left" w:pos="-567"/>
          <w:tab w:val="left" w:pos="0"/>
        </w:tabs>
        <w:rPr>
          <w:rFonts w:cs="Arial"/>
          <w:bCs/>
          <w:color w:val="000000"/>
        </w:rPr>
      </w:pPr>
      <w:r w:rsidRPr="0090665F">
        <w:rPr>
          <w:rFonts w:cs="Arial"/>
          <w:bCs/>
          <w:color w:val="000000"/>
        </w:rPr>
        <w:t>Kenya Textile Mills Ltd.</w:t>
      </w:r>
    </w:p>
    <w:p w14:paraId="6D562625" w14:textId="77777777" w:rsidR="00D216E0" w:rsidRPr="0090665F" w:rsidRDefault="00D216E0" w:rsidP="00D216E0">
      <w:pPr>
        <w:tabs>
          <w:tab w:val="left" w:pos="-567"/>
          <w:tab w:val="left" w:pos="0"/>
        </w:tabs>
        <w:rPr>
          <w:rFonts w:cs="Arial"/>
          <w:bCs/>
          <w:color w:val="000000"/>
        </w:rPr>
      </w:pPr>
      <w:r w:rsidRPr="0090665F">
        <w:rPr>
          <w:rFonts w:cs="Arial"/>
          <w:bCs/>
          <w:color w:val="000000"/>
        </w:rPr>
        <w:t>Uzuri Stores</w:t>
      </w:r>
    </w:p>
    <w:p w14:paraId="1D0247BD" w14:textId="77777777" w:rsidR="00D216E0" w:rsidRPr="0090665F" w:rsidRDefault="00D216E0" w:rsidP="00D216E0">
      <w:pPr>
        <w:tabs>
          <w:tab w:val="left" w:pos="-567"/>
          <w:tab w:val="left" w:pos="0"/>
        </w:tabs>
        <w:rPr>
          <w:rFonts w:cs="Arial"/>
          <w:bCs/>
          <w:color w:val="000000"/>
        </w:rPr>
      </w:pPr>
      <w:r w:rsidRPr="0090665F">
        <w:rPr>
          <w:rFonts w:cs="Arial"/>
          <w:bCs/>
          <w:color w:val="000000"/>
        </w:rPr>
        <w:t>Office of the President — Supplies Branch</w:t>
      </w:r>
    </w:p>
    <w:p w14:paraId="7B86DF85" w14:textId="77777777" w:rsidR="00D216E0" w:rsidRPr="0090665F" w:rsidRDefault="00D216E0" w:rsidP="00D216E0">
      <w:pPr>
        <w:tabs>
          <w:tab w:val="left" w:pos="-567"/>
          <w:tab w:val="left" w:pos="0"/>
        </w:tabs>
        <w:rPr>
          <w:rFonts w:cs="Arial"/>
          <w:bCs/>
          <w:color w:val="000000"/>
        </w:rPr>
      </w:pPr>
      <w:r w:rsidRPr="0090665F">
        <w:rPr>
          <w:rFonts w:cs="Arial"/>
          <w:bCs/>
          <w:color w:val="000000"/>
        </w:rPr>
        <w:t>Ministry of Finance — Price Control Department</w:t>
      </w:r>
    </w:p>
    <w:p w14:paraId="0039E48F" w14:textId="77777777" w:rsidR="00D216E0" w:rsidRPr="0090665F" w:rsidRDefault="00D216E0" w:rsidP="00D216E0">
      <w:pPr>
        <w:tabs>
          <w:tab w:val="left" w:pos="-567"/>
          <w:tab w:val="left" w:pos="0"/>
        </w:tabs>
        <w:rPr>
          <w:rFonts w:cs="Arial"/>
          <w:bCs/>
          <w:color w:val="000000"/>
        </w:rPr>
      </w:pPr>
      <w:r w:rsidRPr="0090665F">
        <w:rPr>
          <w:rFonts w:cs="Arial"/>
          <w:bCs/>
          <w:color w:val="000000"/>
        </w:rPr>
        <w:t>Spinners and Spinners Ltd.</w:t>
      </w:r>
    </w:p>
    <w:p w14:paraId="48020383" w14:textId="77777777" w:rsidR="00D216E0" w:rsidRPr="0090665F" w:rsidRDefault="00D216E0" w:rsidP="00D216E0">
      <w:pPr>
        <w:tabs>
          <w:tab w:val="left" w:pos="-567"/>
          <w:tab w:val="left" w:pos="0"/>
        </w:tabs>
        <w:rPr>
          <w:rFonts w:cs="Arial"/>
          <w:bCs/>
          <w:color w:val="000000"/>
        </w:rPr>
      </w:pPr>
      <w:r w:rsidRPr="0090665F">
        <w:rPr>
          <w:rFonts w:cs="Arial"/>
          <w:bCs/>
          <w:color w:val="000000"/>
        </w:rPr>
        <w:t>Capital Knitwear Mills Ltd.</w:t>
      </w:r>
    </w:p>
    <w:p w14:paraId="104D8FF6" w14:textId="77777777" w:rsidR="00D216E0" w:rsidRPr="0090665F" w:rsidRDefault="00D216E0" w:rsidP="00D216E0">
      <w:pPr>
        <w:tabs>
          <w:tab w:val="left" w:pos="-567"/>
          <w:tab w:val="left" w:pos="0"/>
        </w:tabs>
        <w:rPr>
          <w:rFonts w:cs="Arial"/>
          <w:bCs/>
          <w:color w:val="000000"/>
        </w:rPr>
      </w:pPr>
      <w:r w:rsidRPr="0090665F">
        <w:rPr>
          <w:rFonts w:cs="Arial"/>
          <w:bCs/>
          <w:color w:val="000000"/>
        </w:rPr>
        <w:t>Ministry of Home Affairs — Kenya Prisons</w:t>
      </w:r>
    </w:p>
    <w:p w14:paraId="0A988A4A" w14:textId="77777777" w:rsidR="00D216E0" w:rsidRPr="0090665F" w:rsidRDefault="00D216E0" w:rsidP="00D216E0">
      <w:pPr>
        <w:tabs>
          <w:tab w:val="left" w:pos="-567"/>
          <w:tab w:val="left" w:pos="0"/>
        </w:tabs>
        <w:rPr>
          <w:rFonts w:cs="Arial"/>
          <w:bCs/>
          <w:color w:val="000000"/>
        </w:rPr>
      </w:pPr>
      <w:proofErr w:type="spellStart"/>
      <w:r w:rsidRPr="0090665F">
        <w:rPr>
          <w:rFonts w:cs="Arial"/>
          <w:bCs/>
          <w:color w:val="000000"/>
        </w:rPr>
        <w:t>Sunflag</w:t>
      </w:r>
      <w:proofErr w:type="spellEnd"/>
      <w:r w:rsidRPr="0090665F">
        <w:rPr>
          <w:rFonts w:cs="Arial"/>
          <w:bCs/>
          <w:color w:val="000000"/>
        </w:rPr>
        <w:t xml:space="preserve"> Knitwear Mills Ltd.</w:t>
      </w:r>
    </w:p>
    <w:p w14:paraId="18FDFC05" w14:textId="77777777" w:rsidR="00D216E0" w:rsidRPr="0090665F" w:rsidRDefault="00D216E0" w:rsidP="00D216E0">
      <w:pPr>
        <w:tabs>
          <w:tab w:val="left" w:pos="-567"/>
          <w:tab w:val="left" w:pos="0"/>
        </w:tabs>
        <w:rPr>
          <w:rFonts w:cs="Arial"/>
          <w:bCs/>
          <w:color w:val="000000"/>
        </w:rPr>
      </w:pPr>
      <w:r w:rsidRPr="0090665F">
        <w:rPr>
          <w:rFonts w:cs="Arial"/>
          <w:bCs/>
          <w:color w:val="000000"/>
        </w:rPr>
        <w:t>Manchester Outfitters</w:t>
      </w:r>
    </w:p>
    <w:p w14:paraId="62BA1C10" w14:textId="77777777" w:rsidR="00D216E0" w:rsidRPr="0090665F" w:rsidRDefault="00D216E0" w:rsidP="00D216E0">
      <w:pPr>
        <w:tabs>
          <w:tab w:val="left" w:pos="-567"/>
          <w:tab w:val="left" w:pos="0"/>
        </w:tabs>
        <w:rPr>
          <w:rFonts w:cs="Arial"/>
          <w:bCs/>
          <w:color w:val="000000"/>
        </w:rPr>
      </w:pPr>
      <w:r w:rsidRPr="0090665F">
        <w:rPr>
          <w:rFonts w:cs="Arial"/>
          <w:bCs/>
          <w:color w:val="000000"/>
        </w:rPr>
        <w:t xml:space="preserve">Maendeleo </w:t>
      </w:r>
      <w:proofErr w:type="spellStart"/>
      <w:r w:rsidRPr="0090665F">
        <w:rPr>
          <w:rFonts w:cs="Arial"/>
          <w:bCs/>
          <w:color w:val="000000"/>
        </w:rPr>
        <w:t>ya</w:t>
      </w:r>
      <w:proofErr w:type="spellEnd"/>
      <w:r w:rsidRPr="0090665F">
        <w:rPr>
          <w:rFonts w:cs="Arial"/>
          <w:bCs/>
          <w:color w:val="000000"/>
        </w:rPr>
        <w:t xml:space="preserve"> </w:t>
      </w:r>
      <w:proofErr w:type="spellStart"/>
      <w:r w:rsidRPr="0090665F">
        <w:rPr>
          <w:rFonts w:cs="Arial"/>
          <w:bCs/>
          <w:color w:val="000000"/>
        </w:rPr>
        <w:t>Wanawake</w:t>
      </w:r>
      <w:proofErr w:type="spellEnd"/>
      <w:r w:rsidRPr="0090665F">
        <w:rPr>
          <w:rFonts w:cs="Arial"/>
          <w:bCs/>
          <w:color w:val="000000"/>
        </w:rPr>
        <w:t xml:space="preserve"> Organization</w:t>
      </w:r>
    </w:p>
    <w:p w14:paraId="18D38042" w14:textId="77777777" w:rsidR="00D216E0" w:rsidRPr="0090665F" w:rsidRDefault="00D216E0" w:rsidP="00D216E0">
      <w:pPr>
        <w:tabs>
          <w:tab w:val="left" w:pos="-567"/>
          <w:tab w:val="left" w:pos="0"/>
        </w:tabs>
        <w:rPr>
          <w:rFonts w:cs="Arial"/>
          <w:bCs/>
          <w:color w:val="000000"/>
        </w:rPr>
      </w:pPr>
      <w:r w:rsidRPr="0090665F">
        <w:rPr>
          <w:rFonts w:cs="Arial"/>
          <w:bCs/>
          <w:color w:val="000000"/>
        </w:rPr>
        <w:t>Ministry of Transport and Communications — Materials Branch</w:t>
      </w:r>
    </w:p>
    <w:p w14:paraId="04EC33C7" w14:textId="77777777" w:rsidR="00D216E0" w:rsidRPr="0090665F" w:rsidRDefault="00D216E0" w:rsidP="00D216E0">
      <w:pPr>
        <w:tabs>
          <w:tab w:val="left" w:pos="-567"/>
          <w:tab w:val="left" w:pos="0"/>
        </w:tabs>
        <w:rPr>
          <w:rFonts w:cs="Arial"/>
          <w:bCs/>
          <w:color w:val="000000"/>
        </w:rPr>
      </w:pPr>
      <w:r w:rsidRPr="0090665F">
        <w:rPr>
          <w:rFonts w:cs="Arial"/>
          <w:bCs/>
          <w:color w:val="000000"/>
        </w:rPr>
        <w:t>Londra Ltd.</w:t>
      </w:r>
    </w:p>
    <w:p w14:paraId="748B1DED" w14:textId="77777777" w:rsidR="00D216E0" w:rsidRPr="0090665F" w:rsidRDefault="00D216E0" w:rsidP="00D216E0">
      <w:pPr>
        <w:tabs>
          <w:tab w:val="left" w:pos="-567"/>
          <w:tab w:val="left" w:pos="0"/>
        </w:tabs>
        <w:rPr>
          <w:rFonts w:cs="Arial"/>
          <w:bCs/>
          <w:color w:val="000000"/>
        </w:rPr>
      </w:pPr>
      <w:r w:rsidRPr="0090665F">
        <w:rPr>
          <w:rFonts w:cs="Arial"/>
          <w:bCs/>
          <w:color w:val="000000"/>
        </w:rPr>
        <w:t>Ken-knit (K) Ltd.</w:t>
      </w:r>
    </w:p>
    <w:p w14:paraId="1807F5A0" w14:textId="77777777" w:rsidR="00D216E0" w:rsidRPr="0090665F" w:rsidRDefault="00D216E0" w:rsidP="00D216E0">
      <w:pPr>
        <w:tabs>
          <w:tab w:val="left" w:pos="-567"/>
          <w:tab w:val="left" w:pos="0"/>
        </w:tabs>
        <w:rPr>
          <w:rFonts w:cs="Arial"/>
          <w:bCs/>
          <w:color w:val="000000"/>
        </w:rPr>
      </w:pPr>
      <w:r w:rsidRPr="0090665F">
        <w:rPr>
          <w:rFonts w:cs="Arial"/>
          <w:bCs/>
          <w:color w:val="000000"/>
        </w:rPr>
        <w:t>Midco Textiles (E.A.) Ltd.</w:t>
      </w:r>
    </w:p>
    <w:p w14:paraId="0466BD97" w14:textId="77777777" w:rsidR="00D216E0" w:rsidRPr="0090665F" w:rsidRDefault="00D216E0" w:rsidP="00D216E0">
      <w:pPr>
        <w:tabs>
          <w:tab w:val="left" w:pos="-567"/>
          <w:tab w:val="left" w:pos="0"/>
        </w:tabs>
        <w:rPr>
          <w:rFonts w:cs="Arial"/>
          <w:bCs/>
          <w:color w:val="000000"/>
        </w:rPr>
      </w:pPr>
      <w:r w:rsidRPr="0090665F">
        <w:rPr>
          <w:rFonts w:cs="Arial"/>
          <w:bCs/>
          <w:color w:val="000000"/>
        </w:rPr>
        <w:t xml:space="preserve">Raymond Woolen Mills Ltd. </w:t>
      </w:r>
    </w:p>
    <w:p w14:paraId="748401C0" w14:textId="77777777" w:rsidR="00D216E0" w:rsidRPr="0090665F" w:rsidRDefault="00D216E0" w:rsidP="00D216E0">
      <w:pPr>
        <w:tabs>
          <w:tab w:val="left" w:pos="-567"/>
          <w:tab w:val="left" w:pos="0"/>
        </w:tabs>
        <w:rPr>
          <w:rFonts w:cs="Arial"/>
          <w:bCs/>
          <w:color w:val="000000"/>
        </w:rPr>
      </w:pPr>
      <w:r w:rsidRPr="0090665F">
        <w:rPr>
          <w:rFonts w:cs="Arial"/>
          <w:bCs/>
          <w:color w:val="000000"/>
        </w:rPr>
        <w:t>Kenya Bureau of Standards — Secretariat</w:t>
      </w:r>
    </w:p>
    <w:permEnd w:id="103309698"/>
    <w:p w14:paraId="765E5F5B" w14:textId="77777777" w:rsidR="00B039F3" w:rsidRPr="0090665F" w:rsidRDefault="00B039F3" w:rsidP="00B039F3">
      <w:pPr>
        <w:pStyle w:val="revisionKS"/>
        <w:rPr>
          <w:rFonts w:cs="Arial"/>
          <w:sz w:val="20"/>
        </w:rPr>
      </w:pPr>
      <w:r w:rsidRPr="0090665F">
        <w:rPr>
          <w:rFonts w:cs="Arial"/>
          <w:sz w:val="20"/>
        </w:rPr>
        <w:t>REVISION OF KENYA STANDARDS</w:t>
      </w:r>
    </w:p>
    <w:p w14:paraId="1D7D24EA" w14:textId="3DBA0CB3" w:rsidR="00B039F3" w:rsidRPr="0090665F" w:rsidRDefault="00B039F3" w:rsidP="00B039F3">
      <w:pPr>
        <w:rPr>
          <w:rFonts w:cs="Arial"/>
        </w:rPr>
      </w:pPr>
      <w:proofErr w:type="gramStart"/>
      <w:r w:rsidRPr="0090665F">
        <w:rPr>
          <w:rFonts w:cs="Arial"/>
        </w:rPr>
        <w:t>In order to</w:t>
      </w:r>
      <w:proofErr w:type="gramEnd"/>
      <w:r w:rsidRPr="0090665F">
        <w:rPr>
          <w:rFonts w:cs="Arial"/>
        </w:rPr>
        <w:t xml:space="preserve"> keep abreast of progress in industry, Kenya Standards shall be regularly reviewed. Suggestions for improvements to published standards, addressed to the Managing Director, Kenya Bureau of Standards, are welcome.</w:t>
      </w:r>
    </w:p>
    <w:p w14:paraId="64FDEC6A" w14:textId="6CA11176" w:rsidR="00B039F3" w:rsidRPr="0090665F" w:rsidRDefault="00B039F3" w:rsidP="00B039F3">
      <w:pPr>
        <w:pStyle w:val="KEBScopyright1"/>
        <w:rPr>
          <w:rFonts w:cs="Arial"/>
        </w:rPr>
      </w:pPr>
      <w:r w:rsidRPr="0090665F">
        <w:rPr>
          <w:rFonts w:cs="Arial"/>
        </w:rPr>
        <w:t xml:space="preserve">© Kenya Bureau of Standards, </w:t>
      </w:r>
      <w:permStart w:id="139395495" w:edGrp="everyone"/>
      <w:r w:rsidR="001665CD" w:rsidRPr="0090665F">
        <w:rPr>
          <w:rFonts w:cs="Arial"/>
        </w:rPr>
        <w:t>y</w:t>
      </w:r>
      <w:r w:rsidR="00D216E0" w:rsidRPr="0090665F">
        <w:rPr>
          <w:rFonts w:cs="Arial"/>
        </w:rPr>
        <w:t>2024</w:t>
      </w:r>
      <w:r w:rsidR="001665CD" w:rsidRPr="0090665F">
        <w:rPr>
          <w:rFonts w:cs="Arial"/>
        </w:rPr>
        <w:t>y</w:t>
      </w:r>
      <w:permEnd w:id="139395495"/>
    </w:p>
    <w:p w14:paraId="0BF37ED8" w14:textId="77777777" w:rsidR="00CD518F" w:rsidRPr="0090665F" w:rsidRDefault="00B039F3" w:rsidP="00B039F3">
      <w:pPr>
        <w:pStyle w:val="KEBSCopyright2"/>
        <w:rPr>
          <w:rFonts w:cs="Arial"/>
          <w:sz w:val="20"/>
        </w:rPr>
      </w:pPr>
      <w:r w:rsidRPr="0090665F">
        <w:rPr>
          <w:rFonts w:cs="Arial"/>
          <w:sz w:val="20"/>
        </w:rPr>
        <w:t>Copyright. Users are reminded that by virtue of Section 25 of the Copyright Act, Cap. 130 of 2001 of the Laws of Kenya, copyright subsists in all Kenya Standards and except as provided under Section 25 of this Act, no Kenya Standard produced by Kenya Bureau of Standards may be reproduced, stored in a retrieval system in any form or transmitted by any means without prior permission in writing from the Managing Director.</w:t>
      </w:r>
    </w:p>
    <w:p w14:paraId="7C637C51" w14:textId="02B54E13" w:rsidR="00B039F3" w:rsidRPr="0090665F" w:rsidRDefault="00B039F3" w:rsidP="00B039F3">
      <w:pPr>
        <w:pStyle w:val="KEBSCopyright2"/>
        <w:rPr>
          <w:rFonts w:cs="Arial"/>
          <w:sz w:val="20"/>
        </w:rPr>
      </w:pPr>
    </w:p>
    <w:p w14:paraId="38A8059F" w14:textId="77777777" w:rsidR="00B039F3" w:rsidRPr="0090665F" w:rsidRDefault="00B039F3" w:rsidP="00B039F3">
      <w:pPr>
        <w:pStyle w:val="TCRep"/>
        <w:jc w:val="both"/>
        <w:rPr>
          <w:rFonts w:cs="Arial"/>
          <w:sz w:val="20"/>
        </w:rPr>
      </w:pPr>
    </w:p>
    <w:p w14:paraId="41E82A8D" w14:textId="77777777" w:rsidR="004151A2" w:rsidRPr="0090665F" w:rsidRDefault="004151A2" w:rsidP="00B039F3">
      <w:pPr>
        <w:pStyle w:val="TCRep"/>
        <w:jc w:val="both"/>
        <w:rPr>
          <w:rFonts w:cs="Arial"/>
          <w:sz w:val="20"/>
        </w:rPr>
      </w:pPr>
    </w:p>
    <w:p w14:paraId="51AF65C5" w14:textId="3C0E733C" w:rsidR="00FE12EE" w:rsidRPr="0090665F" w:rsidRDefault="0096387C" w:rsidP="004151A2">
      <w:pPr>
        <w:pStyle w:val="Coverlogo"/>
        <w:rPr>
          <w:sz w:val="20"/>
        </w:rPr>
      </w:pPr>
      <w:r w:rsidRPr="0090665F">
        <w:rPr>
          <w:b/>
          <w:bCs/>
          <w:noProof w:val="0"/>
          <w:sz w:val="20"/>
          <w:lang w:val="en-US" w:eastAsia="en-US"/>
        </w:rPr>
        <w:t>Men’s underwear Specification</w:t>
      </w:r>
    </w:p>
    <w:p w14:paraId="50E0192C" w14:textId="77777777" w:rsidR="00FE12EE" w:rsidRPr="0090665F" w:rsidRDefault="00FE12EE" w:rsidP="00FE12EE">
      <w:pPr>
        <w:rPr>
          <w:rFonts w:cs="Arial"/>
        </w:rPr>
      </w:pPr>
    </w:p>
    <w:tbl>
      <w:tblPr>
        <w:tblStyle w:val="tableAddress"/>
        <w:tblW w:w="0" w:type="auto"/>
        <w:tblLook w:val="04A0" w:firstRow="1" w:lastRow="0" w:firstColumn="1" w:lastColumn="0" w:noHBand="0" w:noVBand="1"/>
      </w:tblPr>
      <w:tblGrid>
        <w:gridCol w:w="709"/>
        <w:gridCol w:w="7796"/>
      </w:tblGrid>
      <w:tr w:rsidR="003002F5" w:rsidRPr="0090665F" w14:paraId="6DA49BBC" w14:textId="77777777" w:rsidTr="008E3166">
        <w:tc>
          <w:tcPr>
            <w:tcW w:w="8505" w:type="dxa"/>
            <w:gridSpan w:val="2"/>
          </w:tcPr>
          <w:p w14:paraId="40328853" w14:textId="382F1A5A" w:rsidR="003002F5" w:rsidRPr="0090665F" w:rsidRDefault="003002F5" w:rsidP="003002F5">
            <w:pPr>
              <w:spacing w:after="120" w:line="240" w:lineRule="auto"/>
              <w:jc w:val="left"/>
              <w:rPr>
                <w:rFonts w:cs="Arial"/>
                <w:bCs/>
                <w:color w:val="000000" w:themeColor="text1"/>
                <w:sz w:val="20"/>
              </w:rPr>
            </w:pPr>
            <w:permStart w:id="1923171548" w:ed="kebs\kasyokid@kebs.org" w:colFirst="0" w:colLast="0"/>
            <w:permStart w:id="1801339980" w:ed="kebs\kasyokid@kebs.org"/>
            <w:permStart w:id="1534542017" w:ed="kebs\musaur@kebs.org"/>
            <w:r w:rsidRPr="0090665F">
              <w:rPr>
                <w:rFonts w:cs="Arial"/>
                <w:bCs/>
                <w:color w:val="000000" w:themeColor="text1"/>
                <w:sz w:val="20"/>
              </w:rPr>
              <w:t>Kenya Bureau of Standards, Popo Road, Off Mombasa Road,</w:t>
            </w:r>
            <w:r w:rsidRPr="0090665F">
              <w:rPr>
                <w:rFonts w:cs="Arial"/>
                <w:bCs/>
                <w:color w:val="000000" w:themeColor="text1"/>
                <w:sz w:val="20"/>
              </w:rPr>
              <w:br/>
              <w:t>P.O. Box 54974 - 00200,</w:t>
            </w:r>
            <w:r w:rsidR="00340D2B" w:rsidRPr="0090665F">
              <w:rPr>
                <w:rFonts w:cs="Arial"/>
                <w:bCs/>
                <w:color w:val="000000" w:themeColor="text1"/>
                <w:sz w:val="20"/>
              </w:rPr>
              <w:t xml:space="preserve"> </w:t>
            </w:r>
            <w:r w:rsidRPr="0090665F">
              <w:rPr>
                <w:rFonts w:cs="Arial"/>
                <w:bCs/>
                <w:color w:val="000000" w:themeColor="text1"/>
                <w:sz w:val="20"/>
              </w:rPr>
              <w:t>Nairobi, Kenya</w:t>
            </w:r>
          </w:p>
        </w:tc>
      </w:tr>
      <w:tr w:rsidR="003002F5" w:rsidRPr="0090665F" w14:paraId="6E46F935" w14:textId="77777777" w:rsidTr="008E3166">
        <w:tc>
          <w:tcPr>
            <w:tcW w:w="709" w:type="dxa"/>
          </w:tcPr>
          <w:p w14:paraId="5EF7755A" w14:textId="77777777" w:rsidR="003002F5" w:rsidRPr="0090665F" w:rsidRDefault="003002F5" w:rsidP="003002F5">
            <w:pPr>
              <w:spacing w:before="60" w:after="60" w:line="210" w:lineRule="atLeast"/>
              <w:rPr>
                <w:rFonts w:cs="Arial"/>
                <w:sz w:val="20"/>
              </w:rPr>
            </w:pPr>
            <w:permStart w:id="1431069584" w:ed="kebs\kasyokid@kebs.org" w:colFirst="1" w:colLast="1"/>
            <w:permEnd w:id="1923171548"/>
            <w:r w:rsidRPr="0090665F">
              <w:rPr>
                <w:rFonts w:cs="Arial"/>
                <w:noProof/>
                <w:lang w:eastAsia="en-GB"/>
              </w:rPr>
              <w:drawing>
                <wp:inline distT="0" distB="0" distL="0" distR="0" wp14:anchorId="7A7D9C64" wp14:editId="3FE59E1E">
                  <wp:extent cx="227371" cy="23001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8275" cy="241046"/>
                          </a:xfrm>
                          <a:prstGeom prst="rect">
                            <a:avLst/>
                          </a:prstGeom>
                        </pic:spPr>
                      </pic:pic>
                    </a:graphicData>
                  </a:graphic>
                </wp:inline>
              </w:drawing>
            </w:r>
          </w:p>
        </w:tc>
        <w:tc>
          <w:tcPr>
            <w:tcW w:w="7796" w:type="dxa"/>
          </w:tcPr>
          <w:p w14:paraId="565DF9DA" w14:textId="77777777" w:rsidR="003002F5" w:rsidRPr="0090665F" w:rsidRDefault="003002F5" w:rsidP="003002F5">
            <w:pPr>
              <w:spacing w:before="60" w:after="60" w:line="210" w:lineRule="atLeast"/>
              <w:rPr>
                <w:rFonts w:cs="Arial"/>
                <w:sz w:val="20"/>
              </w:rPr>
            </w:pPr>
            <w:r w:rsidRPr="0090665F">
              <w:rPr>
                <w:rFonts w:cs="Arial"/>
                <w:sz w:val="20"/>
              </w:rPr>
              <w:t>+254 020 6948000, + 254 722202137, + 254 734600471</w:t>
            </w:r>
          </w:p>
        </w:tc>
      </w:tr>
      <w:tr w:rsidR="003002F5" w:rsidRPr="0090665F" w14:paraId="4E0D936A" w14:textId="77777777" w:rsidTr="008E3166">
        <w:tc>
          <w:tcPr>
            <w:tcW w:w="709" w:type="dxa"/>
          </w:tcPr>
          <w:p w14:paraId="33D35E5D" w14:textId="77777777" w:rsidR="003002F5" w:rsidRPr="0090665F" w:rsidRDefault="003002F5" w:rsidP="003002F5">
            <w:pPr>
              <w:spacing w:before="60" w:after="60" w:line="210" w:lineRule="atLeast"/>
              <w:rPr>
                <w:rFonts w:cs="Arial"/>
                <w:sz w:val="20"/>
              </w:rPr>
            </w:pPr>
            <w:permStart w:id="179180871" w:ed="kebs\kasyokid@kebs.org" w:colFirst="1" w:colLast="1"/>
            <w:permEnd w:id="1431069584"/>
            <w:r w:rsidRPr="0090665F">
              <w:rPr>
                <w:rFonts w:cs="Arial"/>
                <w:noProof/>
                <w:lang w:eastAsia="en-GB"/>
              </w:rPr>
              <w:drawing>
                <wp:inline distT="0" distB="0" distL="0" distR="0" wp14:anchorId="66EFAD0D" wp14:editId="13CEC8DB">
                  <wp:extent cx="220107" cy="220107"/>
                  <wp:effectExtent l="0" t="0" r="889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4936" cy="224936"/>
                          </a:xfrm>
                          <a:prstGeom prst="rect">
                            <a:avLst/>
                          </a:prstGeom>
                        </pic:spPr>
                      </pic:pic>
                    </a:graphicData>
                  </a:graphic>
                </wp:inline>
              </w:drawing>
            </w:r>
          </w:p>
        </w:tc>
        <w:tc>
          <w:tcPr>
            <w:tcW w:w="7796" w:type="dxa"/>
          </w:tcPr>
          <w:p w14:paraId="4ED7F638" w14:textId="77777777" w:rsidR="003002F5" w:rsidRPr="0090665F" w:rsidRDefault="003002F5" w:rsidP="003002F5">
            <w:pPr>
              <w:spacing w:before="60" w:after="60" w:line="210" w:lineRule="atLeast"/>
              <w:rPr>
                <w:rFonts w:cs="Arial"/>
                <w:sz w:val="20"/>
              </w:rPr>
            </w:pPr>
            <w:r w:rsidRPr="0090665F">
              <w:rPr>
                <w:rFonts w:cs="Arial"/>
                <w:sz w:val="20"/>
              </w:rPr>
              <w:t>info@kebs.org</w:t>
            </w:r>
          </w:p>
        </w:tc>
      </w:tr>
      <w:tr w:rsidR="003002F5" w:rsidRPr="0090665F" w14:paraId="6B5258CB" w14:textId="77777777" w:rsidTr="008E3166">
        <w:tc>
          <w:tcPr>
            <w:tcW w:w="709" w:type="dxa"/>
          </w:tcPr>
          <w:p w14:paraId="79DD37E0" w14:textId="77777777" w:rsidR="003002F5" w:rsidRPr="0090665F" w:rsidRDefault="003002F5" w:rsidP="003002F5">
            <w:pPr>
              <w:spacing w:before="60" w:after="60" w:line="210" w:lineRule="atLeast"/>
              <w:rPr>
                <w:rFonts w:cs="Arial"/>
                <w:sz w:val="20"/>
              </w:rPr>
            </w:pPr>
            <w:permStart w:id="1017477246" w:ed="kebs\kasyokid@kebs.org" w:colFirst="1" w:colLast="1"/>
            <w:permEnd w:id="179180871"/>
            <w:r w:rsidRPr="0090665F">
              <w:rPr>
                <w:rFonts w:cs="Arial"/>
                <w:noProof/>
                <w:lang w:eastAsia="en-GB"/>
              </w:rPr>
              <w:drawing>
                <wp:inline distT="0" distB="0" distL="0" distR="0" wp14:anchorId="7EFC3A11" wp14:editId="2D4CAD71">
                  <wp:extent cx="225425" cy="225425"/>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5414" cy="245414"/>
                          </a:xfrm>
                          <a:prstGeom prst="rect">
                            <a:avLst/>
                          </a:prstGeom>
                        </pic:spPr>
                      </pic:pic>
                    </a:graphicData>
                  </a:graphic>
                </wp:inline>
              </w:drawing>
            </w:r>
          </w:p>
        </w:tc>
        <w:tc>
          <w:tcPr>
            <w:tcW w:w="7796" w:type="dxa"/>
          </w:tcPr>
          <w:p w14:paraId="36B57B92" w14:textId="77777777" w:rsidR="003002F5" w:rsidRPr="0090665F" w:rsidRDefault="003002F5" w:rsidP="003002F5">
            <w:pPr>
              <w:spacing w:before="60" w:after="60" w:line="210" w:lineRule="atLeast"/>
              <w:rPr>
                <w:rFonts w:cs="Arial"/>
                <w:sz w:val="20"/>
              </w:rPr>
            </w:pPr>
            <w:r w:rsidRPr="0090665F">
              <w:rPr>
                <w:rFonts w:cs="Arial"/>
                <w:sz w:val="20"/>
              </w:rPr>
              <w:t>@KEBS_ke</w:t>
            </w:r>
          </w:p>
        </w:tc>
      </w:tr>
      <w:tr w:rsidR="003002F5" w:rsidRPr="0090665F" w14:paraId="32026682" w14:textId="77777777" w:rsidTr="008E3166">
        <w:tc>
          <w:tcPr>
            <w:tcW w:w="709" w:type="dxa"/>
          </w:tcPr>
          <w:p w14:paraId="51254BE5" w14:textId="77777777" w:rsidR="003002F5" w:rsidRPr="0090665F" w:rsidRDefault="003002F5" w:rsidP="003002F5">
            <w:pPr>
              <w:spacing w:before="60" w:after="60" w:line="210" w:lineRule="atLeast"/>
              <w:rPr>
                <w:rFonts w:cs="Arial"/>
                <w:sz w:val="20"/>
              </w:rPr>
            </w:pPr>
            <w:permStart w:id="1618880673" w:ed="kebs\kasyokid@kebs.org" w:colFirst="1" w:colLast="1"/>
            <w:permEnd w:id="1017477246"/>
            <w:r w:rsidRPr="0090665F">
              <w:rPr>
                <w:rFonts w:cs="Arial"/>
                <w:noProof/>
                <w:lang w:eastAsia="en-GB"/>
              </w:rPr>
              <w:drawing>
                <wp:inline distT="0" distB="0" distL="0" distR="0" wp14:anchorId="71A686EA" wp14:editId="1C92A80F">
                  <wp:extent cx="225846" cy="225846"/>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358" cy="229358"/>
                          </a:xfrm>
                          <a:prstGeom prst="rect">
                            <a:avLst/>
                          </a:prstGeom>
                          <a:noFill/>
                        </pic:spPr>
                      </pic:pic>
                    </a:graphicData>
                  </a:graphic>
                </wp:inline>
              </w:drawing>
            </w:r>
          </w:p>
        </w:tc>
        <w:tc>
          <w:tcPr>
            <w:tcW w:w="7796" w:type="dxa"/>
          </w:tcPr>
          <w:p w14:paraId="1EDD7C9D" w14:textId="77777777" w:rsidR="003002F5" w:rsidRPr="0090665F" w:rsidRDefault="003002F5" w:rsidP="003002F5">
            <w:pPr>
              <w:spacing w:before="60" w:after="60" w:line="210" w:lineRule="atLeast"/>
              <w:rPr>
                <w:rFonts w:cs="Arial"/>
                <w:sz w:val="20"/>
              </w:rPr>
            </w:pPr>
            <w:proofErr w:type="spellStart"/>
            <w:r w:rsidRPr="0090665F">
              <w:rPr>
                <w:rFonts w:cs="Arial"/>
                <w:sz w:val="20"/>
              </w:rPr>
              <w:t>kenya</w:t>
            </w:r>
            <w:proofErr w:type="spellEnd"/>
            <w:r w:rsidRPr="0090665F">
              <w:rPr>
                <w:rFonts w:cs="Arial"/>
                <w:sz w:val="20"/>
              </w:rPr>
              <w:t xml:space="preserve"> bureau of standards (</w:t>
            </w:r>
            <w:proofErr w:type="spellStart"/>
            <w:r w:rsidRPr="0090665F">
              <w:rPr>
                <w:rFonts w:cs="Arial"/>
                <w:sz w:val="20"/>
              </w:rPr>
              <w:t>kebs</w:t>
            </w:r>
            <w:proofErr w:type="spellEnd"/>
            <w:r w:rsidRPr="0090665F">
              <w:rPr>
                <w:rFonts w:cs="Arial"/>
                <w:sz w:val="20"/>
              </w:rPr>
              <w:t xml:space="preserve">) </w:t>
            </w:r>
          </w:p>
        </w:tc>
      </w:tr>
      <w:permEnd w:id="1801339980"/>
      <w:permEnd w:id="1534542017"/>
      <w:permEnd w:id="1618880673"/>
    </w:tbl>
    <w:p w14:paraId="21234A0B" w14:textId="77777777" w:rsidR="00BC3A47" w:rsidRPr="0090665F" w:rsidRDefault="00BC3A47" w:rsidP="00AA1839">
      <w:pPr>
        <w:pStyle w:val="PartTitle"/>
        <w:rPr>
          <w:rFonts w:cs="Arial"/>
          <w:sz w:val="20"/>
          <w:szCs w:val="20"/>
        </w:rPr>
      </w:pPr>
      <w:r w:rsidRPr="0090665F">
        <w:rPr>
          <w:rFonts w:cs="Arial"/>
          <w:sz w:val="20"/>
          <w:szCs w:val="20"/>
        </w:rPr>
        <w:br w:type="page"/>
      </w:r>
    </w:p>
    <w:p w14:paraId="61DC400A" w14:textId="77777777" w:rsidR="00BC3A47" w:rsidRPr="0090665F" w:rsidRDefault="00BC3A47" w:rsidP="00BC3A47">
      <w:pPr>
        <w:pStyle w:val="zzForeword"/>
        <w:rPr>
          <w:rFonts w:cs="Arial"/>
          <w:color w:val="auto"/>
          <w:sz w:val="20"/>
        </w:rPr>
      </w:pPr>
      <w:bookmarkStart w:id="2" w:name="_Toc150117465"/>
      <w:r w:rsidRPr="0090665F">
        <w:rPr>
          <w:rFonts w:cs="Arial"/>
          <w:color w:val="auto"/>
          <w:sz w:val="20"/>
        </w:rPr>
        <w:lastRenderedPageBreak/>
        <w:t>Foreword</w:t>
      </w:r>
      <w:bookmarkEnd w:id="2"/>
    </w:p>
    <w:p w14:paraId="5991BABD" w14:textId="0E28959F" w:rsidR="00BC3A47" w:rsidRPr="0090665F" w:rsidRDefault="00BC3A47" w:rsidP="00670BB0">
      <w:pPr>
        <w:rPr>
          <w:rFonts w:cs="Arial"/>
        </w:rPr>
      </w:pPr>
      <w:r w:rsidRPr="0090665F">
        <w:rPr>
          <w:rFonts w:cs="Arial"/>
        </w:rPr>
        <w:t xml:space="preserve">This Kenya Standard was prepared by </w:t>
      </w:r>
      <w:r w:rsidR="00092E6F" w:rsidRPr="0090665F">
        <w:rPr>
          <w:rFonts w:cs="Arial"/>
        </w:rPr>
        <w:t xml:space="preserve">the </w:t>
      </w:r>
      <w:r w:rsidR="00E94BB9" w:rsidRPr="0090665F">
        <w:rPr>
          <w:rFonts w:cs="Arial"/>
          <w:color w:val="FF0000"/>
        </w:rPr>
        <w:t>TC 70 Readymade garments</w:t>
      </w:r>
      <w:r w:rsidRPr="0090665F">
        <w:rPr>
          <w:rFonts w:cs="Arial"/>
          <w:color w:val="FF0000"/>
        </w:rPr>
        <w:t xml:space="preserve"> </w:t>
      </w:r>
      <w:r w:rsidRPr="0090665F">
        <w:rPr>
          <w:rFonts w:cs="Arial"/>
        </w:rPr>
        <w:t>Technical Committee under the guidance of the Standards Projects Committee, and it is in accordance with the procedures of the Kenya Bureau of Standards</w:t>
      </w:r>
      <w:r w:rsidR="00E367C0" w:rsidRPr="0090665F">
        <w:rPr>
          <w:rFonts w:cs="Arial"/>
        </w:rPr>
        <w:t>.</w:t>
      </w:r>
    </w:p>
    <w:p w14:paraId="1E45245B" w14:textId="0339F80E" w:rsidR="004F00EE" w:rsidRPr="0090665F" w:rsidRDefault="004F00EE" w:rsidP="004F00EE">
      <w:pPr>
        <w:rPr>
          <w:rFonts w:cs="Arial"/>
        </w:rPr>
      </w:pPr>
      <w:r w:rsidRPr="0090665F">
        <w:rPr>
          <w:rFonts w:cs="Arial"/>
        </w:rPr>
        <w:t xml:space="preserve">Kenya Bureau of Standards </w:t>
      </w:r>
      <w:r w:rsidR="0027581E" w:rsidRPr="0090665F">
        <w:rPr>
          <w:rFonts w:cs="Arial"/>
          <w:lang w:val="en-US"/>
        </w:rPr>
        <w:t xml:space="preserve">(KEBS) </w:t>
      </w:r>
      <w:r w:rsidRPr="0090665F">
        <w:rPr>
          <w:rFonts w:cs="Arial"/>
        </w:rPr>
        <w:t>has established Technical Committees (TCs) mandated to develop Kenya Standards (KS). The Committees are composed of representatives from the public and private sector organizations in Kenya.</w:t>
      </w:r>
    </w:p>
    <w:p w14:paraId="5D908881" w14:textId="77777777" w:rsidR="004F00EE" w:rsidRPr="0090665F" w:rsidRDefault="004F00EE" w:rsidP="004F00EE">
      <w:pPr>
        <w:rPr>
          <w:rFonts w:cs="Arial"/>
        </w:rPr>
      </w:pPr>
      <w:r w:rsidRPr="0090665F">
        <w:rPr>
          <w:rFonts w:cs="Arial"/>
        </w:rPr>
        <w:t xml:space="preserve">Kenya Standards are developed through Technical Committees that are representative of key stakeholders including government, academia, consumer groups, private sector and other interested parties. Draft Kenya Standards are circulated to stakeholders through the KEBS website and notifications to </w:t>
      </w:r>
      <w:r w:rsidRPr="0090665F">
        <w:rPr>
          <w:rFonts w:cs="Arial"/>
          <w:lang w:val="en-US"/>
        </w:rPr>
        <w:t>World Trade Organization (</w:t>
      </w:r>
      <w:r w:rsidRPr="0090665F">
        <w:rPr>
          <w:rFonts w:cs="Arial"/>
        </w:rPr>
        <w:t>WTO</w:t>
      </w:r>
      <w:r w:rsidRPr="0090665F">
        <w:rPr>
          <w:rFonts w:cs="Arial"/>
          <w:lang w:val="en-US"/>
        </w:rPr>
        <w:t>)</w:t>
      </w:r>
      <w:r w:rsidRPr="0090665F">
        <w:rPr>
          <w:rFonts w:cs="Arial"/>
        </w:rPr>
        <w:t xml:space="preserve">. The comments received are discussed and incorporated before finalization of </w:t>
      </w:r>
      <w:r w:rsidRPr="0090665F">
        <w:rPr>
          <w:rFonts w:cs="Arial"/>
          <w:lang w:val="en-US"/>
        </w:rPr>
        <w:t xml:space="preserve">the </w:t>
      </w:r>
      <w:r w:rsidRPr="0090665F">
        <w:rPr>
          <w:rFonts w:cs="Arial"/>
        </w:rPr>
        <w:t>standards, in accordance with the Procedures for Development of Kenya Standards.</w:t>
      </w:r>
    </w:p>
    <w:p w14:paraId="0CD1A7B7" w14:textId="77777777" w:rsidR="004F00EE" w:rsidRPr="0090665F" w:rsidRDefault="004F00EE" w:rsidP="004F00EE">
      <w:pPr>
        <w:rPr>
          <w:rFonts w:cs="Arial"/>
        </w:rPr>
      </w:pPr>
      <w:r w:rsidRPr="0090665F">
        <w:rPr>
          <w:rFonts w:cs="Arial"/>
        </w:rPr>
        <w:t>Kenya Standards are subject to review, to keep pace with technological advances. Users of the Kenya Standards are therefore expected to ensure that they always have the latest versions of the standards they are implementing.</w:t>
      </w:r>
    </w:p>
    <w:p w14:paraId="621BCBB4" w14:textId="084DF28A" w:rsidR="004F00EE" w:rsidRPr="0090665F" w:rsidRDefault="004F00EE" w:rsidP="004F00EE">
      <w:pPr>
        <w:rPr>
          <w:rFonts w:cs="Arial"/>
          <w:color w:val="000000"/>
        </w:rPr>
      </w:pPr>
      <w:r w:rsidRPr="0090665F">
        <w:rPr>
          <w:rFonts w:cs="Arial"/>
        </w:rPr>
        <w:t xml:space="preserve">This </w:t>
      </w:r>
      <w:r w:rsidRPr="0090665F">
        <w:rPr>
          <w:rFonts w:cs="Arial"/>
          <w:color w:val="FF0000"/>
        </w:rPr>
        <w:t xml:space="preserve">second </w:t>
      </w:r>
      <w:r w:rsidRPr="0090665F">
        <w:rPr>
          <w:rFonts w:cs="Arial"/>
        </w:rPr>
        <w:t xml:space="preserve">edition cancels and replaces the </w:t>
      </w:r>
      <w:r w:rsidRPr="0090665F">
        <w:rPr>
          <w:rFonts w:cs="Arial"/>
          <w:color w:val="FF0000"/>
        </w:rPr>
        <w:t xml:space="preserve">first </w:t>
      </w:r>
      <w:r w:rsidRPr="0090665F">
        <w:rPr>
          <w:rFonts w:cs="Arial"/>
        </w:rPr>
        <w:t xml:space="preserve">edition (KS </w:t>
      </w:r>
      <w:r w:rsidR="00995CD4" w:rsidRPr="0090665F">
        <w:rPr>
          <w:rFonts w:cs="Arial"/>
          <w:color w:val="FF0000"/>
        </w:rPr>
        <w:t>495</w:t>
      </w:r>
      <w:r w:rsidRPr="0090665F">
        <w:rPr>
          <w:rFonts w:cs="Arial"/>
        </w:rPr>
        <w:t>:</w:t>
      </w:r>
      <w:r w:rsidR="00995CD4" w:rsidRPr="0090665F">
        <w:rPr>
          <w:rFonts w:cs="Arial"/>
          <w:color w:val="FF0000"/>
        </w:rPr>
        <w:t>1983</w:t>
      </w:r>
      <w:r w:rsidRPr="0090665F">
        <w:rPr>
          <w:rFonts w:cs="Arial"/>
        </w:rPr>
        <w:t>), which has been technically revised.</w:t>
      </w:r>
    </w:p>
    <w:p w14:paraId="7B15FD67" w14:textId="77777777" w:rsidR="004F00EE" w:rsidRPr="0090665F" w:rsidRDefault="004F00EE" w:rsidP="004F00EE">
      <w:pPr>
        <w:rPr>
          <w:rFonts w:eastAsia="Calibri" w:cs="Arial"/>
          <w:color w:val="000000" w:themeColor="text1"/>
        </w:rPr>
      </w:pPr>
      <w:r w:rsidRPr="0090665F">
        <w:rPr>
          <w:rFonts w:eastAsia="Calibri" w:cs="Arial"/>
          <w:color w:val="000000" w:themeColor="text1"/>
        </w:rPr>
        <w:t>During the preparation of this standard, reference was made to the following document (s):</w:t>
      </w:r>
    </w:p>
    <w:p w14:paraId="0E556E1D" w14:textId="025C1816" w:rsidR="00330CD1" w:rsidRPr="0090665F" w:rsidRDefault="00033AD5" w:rsidP="0096387C">
      <w:pPr>
        <w:widowControl w:val="0"/>
        <w:tabs>
          <w:tab w:val="left" w:pos="-1800"/>
          <w:tab w:val="right" w:pos="8953"/>
        </w:tabs>
        <w:autoSpaceDE w:val="0"/>
        <w:autoSpaceDN w:val="0"/>
        <w:adjustRightInd w:val="0"/>
        <w:spacing w:after="0" w:line="240" w:lineRule="auto"/>
        <w:ind w:left="360" w:hanging="360"/>
        <w:rPr>
          <w:rFonts w:cs="Arial"/>
          <w:lang w:val="en-US"/>
        </w:rPr>
        <w:sectPr w:rsidR="00330CD1" w:rsidRPr="0090665F" w:rsidSect="00B039F3">
          <w:headerReference w:type="even" r:id="rId18"/>
          <w:headerReference w:type="default" r:id="rId19"/>
          <w:footerReference w:type="even" r:id="rId20"/>
          <w:footerReference w:type="default" r:id="rId21"/>
          <w:headerReference w:type="first" r:id="rId22"/>
          <w:footerReference w:type="first" r:id="rId23"/>
          <w:type w:val="evenPage"/>
          <w:pgSz w:w="11906" w:h="16838" w:code="9"/>
          <w:pgMar w:top="794" w:right="737" w:bottom="567" w:left="851" w:header="720" w:footer="284" w:gutter="567"/>
          <w:pgNumType w:fmt="lowerRoman" w:start="1"/>
          <w:cols w:space="720"/>
        </w:sectPr>
      </w:pPr>
      <w:r w:rsidRPr="0090665F">
        <w:rPr>
          <w:rFonts w:cs="Arial"/>
          <w:lang w:val="en-US"/>
        </w:rPr>
        <w:t>IS 4046-1977</w:t>
      </w:r>
      <w:proofErr w:type="gramStart"/>
      <w:r w:rsidRPr="0090665F">
        <w:rPr>
          <w:rFonts w:cs="Arial"/>
          <w:lang w:val="en-US"/>
        </w:rPr>
        <w:t>:  Specification</w:t>
      </w:r>
      <w:proofErr w:type="gramEnd"/>
      <w:r w:rsidRPr="0090665F">
        <w:rPr>
          <w:rFonts w:cs="Arial"/>
          <w:lang w:val="en-US"/>
        </w:rPr>
        <w:t xml:space="preserve"> for gent’s cotton knitted briefs.   </w:t>
      </w:r>
    </w:p>
    <w:p w14:paraId="00ABBF30" w14:textId="3A46CCD6" w:rsidR="004151A2" w:rsidRPr="00275B8F" w:rsidRDefault="00275B8F" w:rsidP="00275B8F">
      <w:pPr>
        <w:spacing w:after="0" w:line="240" w:lineRule="auto"/>
        <w:ind w:left="360"/>
        <w:jc w:val="left"/>
        <w:rPr>
          <w:rFonts w:cs="Arial"/>
          <w:b/>
          <w:bCs/>
          <w:sz w:val="24"/>
          <w:szCs w:val="24"/>
          <w:lang w:val="en-US"/>
        </w:rPr>
      </w:pPr>
      <w:bookmarkStart w:id="3" w:name="_Toc443461091"/>
      <w:bookmarkStart w:id="4" w:name="_Toc443470360"/>
      <w:bookmarkStart w:id="5" w:name="_Toc450303210"/>
      <w:bookmarkStart w:id="6" w:name="_Toc150117467"/>
      <w:r w:rsidRPr="00275B8F">
        <w:rPr>
          <w:rFonts w:cs="Arial"/>
          <w:b/>
          <w:bCs/>
          <w:sz w:val="24"/>
          <w:szCs w:val="24"/>
          <w:lang w:val="en-US"/>
        </w:rPr>
        <w:lastRenderedPageBreak/>
        <w:t>Men’s</w:t>
      </w:r>
      <w:r w:rsidR="0096387C" w:rsidRPr="00275B8F">
        <w:rPr>
          <w:rFonts w:cs="Arial"/>
          <w:b/>
          <w:bCs/>
          <w:sz w:val="24"/>
          <w:szCs w:val="24"/>
          <w:lang w:val="en-US"/>
        </w:rPr>
        <w:t xml:space="preserve"> underwear</w:t>
      </w:r>
      <w:r w:rsidR="004151A2" w:rsidRPr="00275B8F">
        <w:rPr>
          <w:rFonts w:cs="Arial"/>
          <w:b/>
          <w:bCs/>
          <w:sz w:val="24"/>
          <w:szCs w:val="24"/>
          <w:lang w:val="en-US"/>
        </w:rPr>
        <w:t xml:space="preserve"> Specification</w:t>
      </w:r>
    </w:p>
    <w:p w14:paraId="3902D2AE" w14:textId="77777777" w:rsidR="00A423A8" w:rsidRPr="0090665F" w:rsidRDefault="00A423A8" w:rsidP="00275B8F">
      <w:pPr>
        <w:spacing w:after="0" w:line="240" w:lineRule="auto"/>
        <w:ind w:left="360"/>
        <w:jc w:val="left"/>
        <w:rPr>
          <w:rFonts w:cs="Arial"/>
          <w:b/>
          <w:bCs/>
          <w:lang w:val="en-US"/>
        </w:rPr>
      </w:pPr>
    </w:p>
    <w:p w14:paraId="426024E6" w14:textId="77777777" w:rsidR="00A423A8" w:rsidRPr="0090665F" w:rsidRDefault="00A423A8" w:rsidP="00275B8F">
      <w:pPr>
        <w:spacing w:after="0" w:line="240" w:lineRule="auto"/>
        <w:ind w:left="360"/>
        <w:jc w:val="left"/>
        <w:rPr>
          <w:rFonts w:cs="Arial"/>
          <w:b/>
          <w:bCs/>
          <w:lang w:val="en-US"/>
        </w:rPr>
      </w:pPr>
    </w:p>
    <w:p w14:paraId="74656CFC" w14:textId="08E25994" w:rsidR="00A423A8" w:rsidRPr="0090665F" w:rsidRDefault="00A423A8" w:rsidP="00275B8F">
      <w:pPr>
        <w:pStyle w:val="ListParagraph"/>
        <w:numPr>
          <w:ilvl w:val="0"/>
          <w:numId w:val="43"/>
        </w:numPr>
        <w:tabs>
          <w:tab w:val="left" w:pos="720"/>
        </w:tabs>
        <w:ind w:left="720"/>
        <w:rPr>
          <w:rFonts w:cs="Arial"/>
          <w:b/>
        </w:rPr>
      </w:pPr>
      <w:r w:rsidRPr="0090665F">
        <w:rPr>
          <w:rFonts w:cs="Arial"/>
          <w:b/>
        </w:rPr>
        <w:t>Scope</w:t>
      </w:r>
    </w:p>
    <w:p w14:paraId="4ED76160" w14:textId="094C696B" w:rsidR="00813455" w:rsidRDefault="00A423A8" w:rsidP="00275B8F">
      <w:pPr>
        <w:pStyle w:val="BodyText2"/>
        <w:ind w:left="360"/>
        <w:rPr>
          <w:rFonts w:cs="Arial"/>
          <w:sz w:val="20"/>
        </w:rPr>
      </w:pPr>
      <w:r w:rsidRPr="0090665F">
        <w:rPr>
          <w:rFonts w:cs="Arial"/>
          <w:sz w:val="20"/>
        </w:rPr>
        <w:t xml:space="preserve">This Standard specifies the requirements and test methods for </w:t>
      </w:r>
      <w:r w:rsidR="005F1375" w:rsidRPr="0090665F">
        <w:rPr>
          <w:rFonts w:cs="Arial"/>
          <w:sz w:val="20"/>
        </w:rPr>
        <w:t>men’s</w:t>
      </w:r>
      <w:r w:rsidR="000A4118" w:rsidRPr="0090665F">
        <w:rPr>
          <w:rFonts w:cs="Arial"/>
          <w:sz w:val="20"/>
        </w:rPr>
        <w:t xml:space="preserve"> underwear which </w:t>
      </w:r>
      <w:r w:rsidRPr="0090665F">
        <w:rPr>
          <w:rFonts w:cs="Arial"/>
          <w:sz w:val="20"/>
        </w:rPr>
        <w:t xml:space="preserve"> </w:t>
      </w:r>
      <w:r w:rsidR="008202A6" w:rsidRPr="0090665F">
        <w:rPr>
          <w:rFonts w:cs="Arial"/>
          <w:sz w:val="20"/>
        </w:rPr>
        <w:t xml:space="preserve"> </w:t>
      </w:r>
      <w:r w:rsidR="00202439" w:rsidRPr="0090665F">
        <w:rPr>
          <w:rFonts w:cs="Arial"/>
          <w:sz w:val="20"/>
        </w:rPr>
        <w:t>include</w:t>
      </w:r>
      <w:r w:rsidR="00F66E3A" w:rsidRPr="0090665F">
        <w:rPr>
          <w:rFonts w:cs="Arial"/>
          <w:sz w:val="20"/>
        </w:rPr>
        <w:t xml:space="preserve"> but not limited </w:t>
      </w:r>
      <w:r w:rsidR="005F1375" w:rsidRPr="0090665F">
        <w:rPr>
          <w:rFonts w:cs="Arial"/>
          <w:sz w:val="20"/>
        </w:rPr>
        <w:t>to,</w:t>
      </w:r>
      <w:r w:rsidR="00202439" w:rsidRPr="0090665F">
        <w:rPr>
          <w:rFonts w:cs="Arial"/>
          <w:sz w:val="20"/>
        </w:rPr>
        <w:t xml:space="preserve"> brief, boxer </w:t>
      </w:r>
      <w:r w:rsidR="00FC4D0A" w:rsidRPr="0090665F">
        <w:rPr>
          <w:rFonts w:cs="Arial"/>
          <w:sz w:val="20"/>
        </w:rPr>
        <w:t>brief</w:t>
      </w:r>
      <w:r w:rsidR="001C7975" w:rsidRPr="0090665F">
        <w:rPr>
          <w:rFonts w:cs="Arial"/>
          <w:sz w:val="20"/>
        </w:rPr>
        <w:t xml:space="preserve"> trunk</w:t>
      </w:r>
      <w:r w:rsidR="00657446" w:rsidRPr="0090665F">
        <w:rPr>
          <w:rFonts w:cs="Arial"/>
          <w:sz w:val="20"/>
        </w:rPr>
        <w:t xml:space="preserve"> </w:t>
      </w:r>
      <w:r w:rsidR="00B218D1" w:rsidRPr="0090665F">
        <w:rPr>
          <w:rFonts w:cs="Arial"/>
          <w:sz w:val="20"/>
        </w:rPr>
        <w:t>and other</w:t>
      </w:r>
      <w:r w:rsidR="00A91A99" w:rsidRPr="0090665F">
        <w:rPr>
          <w:rFonts w:cs="Arial"/>
          <w:sz w:val="20"/>
        </w:rPr>
        <w:t xml:space="preserve"> types</w:t>
      </w:r>
      <w:r w:rsidR="00FC4D0A" w:rsidRPr="0090665F">
        <w:rPr>
          <w:rFonts w:cs="Arial"/>
          <w:sz w:val="20"/>
        </w:rPr>
        <w:t xml:space="preserve"> </w:t>
      </w:r>
      <w:r w:rsidR="00275B8F" w:rsidRPr="0090665F">
        <w:rPr>
          <w:rFonts w:cs="Arial"/>
          <w:sz w:val="20"/>
        </w:rPr>
        <w:t>of underwear</w:t>
      </w:r>
      <w:r w:rsidR="00A91A99" w:rsidRPr="0090665F">
        <w:rPr>
          <w:rFonts w:cs="Arial"/>
          <w:sz w:val="20"/>
        </w:rPr>
        <w:t xml:space="preserve"> worn to cover </w:t>
      </w:r>
      <w:r w:rsidR="00FC4D0A" w:rsidRPr="0090665F">
        <w:rPr>
          <w:rFonts w:cs="Arial"/>
          <w:sz w:val="20"/>
        </w:rPr>
        <w:t>the groin. This</w:t>
      </w:r>
      <w:r w:rsidR="00275B8F">
        <w:rPr>
          <w:rFonts w:cs="Arial"/>
          <w:sz w:val="20"/>
        </w:rPr>
        <w:t xml:space="preserve"> standard</w:t>
      </w:r>
      <w:r w:rsidR="000A4118" w:rsidRPr="0090665F">
        <w:rPr>
          <w:rFonts w:cs="Arial"/>
          <w:sz w:val="20"/>
        </w:rPr>
        <w:t xml:space="preserve"> </w:t>
      </w:r>
      <w:r w:rsidR="00FC4D0A" w:rsidRPr="0090665F">
        <w:rPr>
          <w:rFonts w:cs="Arial"/>
          <w:sz w:val="20"/>
        </w:rPr>
        <w:t>excludes</w:t>
      </w:r>
      <w:r w:rsidR="003A66C4" w:rsidRPr="0090665F">
        <w:rPr>
          <w:rFonts w:cs="Arial"/>
          <w:sz w:val="20"/>
        </w:rPr>
        <w:t xml:space="preserve"> vest</w:t>
      </w:r>
      <w:r w:rsidR="00DA4045">
        <w:rPr>
          <w:rFonts w:cs="Arial"/>
          <w:sz w:val="20"/>
        </w:rPr>
        <w:t>s and knitted T-shirts.</w:t>
      </w:r>
    </w:p>
    <w:p w14:paraId="1F519E89" w14:textId="1DC97932" w:rsidR="00B218D1" w:rsidRPr="00B218D1" w:rsidRDefault="00275B8F" w:rsidP="00275B8F">
      <w:pPr>
        <w:pStyle w:val="ListParagraph"/>
        <w:keepNext/>
        <w:keepLines/>
        <w:widowControl w:val="0"/>
        <w:spacing w:before="240" w:after="0" w:line="240" w:lineRule="auto"/>
        <w:ind w:left="403"/>
        <w:outlineLvl w:val="0"/>
        <w:rPr>
          <w:rFonts w:cs="Arial"/>
          <w:snapToGrid w:val="0"/>
        </w:rPr>
      </w:pPr>
      <w:r>
        <w:rPr>
          <w:rFonts w:eastAsiaTheme="majorEastAsia" w:cstheme="majorBidi"/>
          <w:b/>
          <w:bCs/>
          <w:sz w:val="24"/>
          <w:szCs w:val="32"/>
        </w:rPr>
        <w:t>2.</w:t>
      </w:r>
      <w:r w:rsidR="00B218D1" w:rsidRPr="00B218D1">
        <w:rPr>
          <w:rFonts w:eastAsiaTheme="majorEastAsia" w:cstheme="majorBidi"/>
          <w:b/>
          <w:bCs/>
          <w:sz w:val="24"/>
          <w:szCs w:val="32"/>
        </w:rPr>
        <w:t>Normative references</w:t>
      </w:r>
    </w:p>
    <w:p w14:paraId="46980EDE" w14:textId="19B3BC75" w:rsidR="00B218D1" w:rsidRPr="00B218D1" w:rsidRDefault="00B218D1" w:rsidP="00B218D1">
      <w:pPr>
        <w:pStyle w:val="ListParagraph"/>
        <w:keepNext/>
        <w:keepLines/>
        <w:widowControl w:val="0"/>
        <w:spacing w:before="240" w:after="0" w:line="240" w:lineRule="auto"/>
        <w:ind w:left="360"/>
        <w:outlineLvl w:val="0"/>
        <w:rPr>
          <w:rFonts w:cs="Arial"/>
          <w:snapToGrid w:val="0"/>
        </w:rPr>
      </w:pPr>
      <w:r w:rsidRPr="00B218D1">
        <w:rPr>
          <w:rFonts w:cs="Arial"/>
          <w:snapToGrid w:val="0"/>
        </w:rPr>
        <w:t xml:space="preserve">The following documents are referred to in the text in such a way that some or </w:t>
      </w:r>
      <w:proofErr w:type="gramStart"/>
      <w:r w:rsidRPr="00B218D1">
        <w:rPr>
          <w:rFonts w:cs="Arial"/>
          <w:snapToGrid w:val="0"/>
        </w:rPr>
        <w:t>all of</w:t>
      </w:r>
      <w:proofErr w:type="gramEnd"/>
      <w:r w:rsidRPr="00B218D1">
        <w:rPr>
          <w:rFonts w:cs="Arial"/>
          <w:snapToGrid w:val="0"/>
        </w:rPr>
        <w:t xml:space="preserve"> their content constitutes requirements of this document. For dated references, only the edition cited applies. For undated references, the latest edition of the referenced document (including any amendments) applies.</w:t>
      </w:r>
    </w:p>
    <w:p w14:paraId="7D0B1343" w14:textId="77777777" w:rsidR="00792505" w:rsidRDefault="00792505" w:rsidP="0090665F">
      <w:pPr>
        <w:pStyle w:val="BodyText2"/>
        <w:rPr>
          <w:rFonts w:cs="Arial"/>
          <w:sz w:val="20"/>
        </w:rPr>
      </w:pPr>
    </w:p>
    <w:p w14:paraId="758492EB" w14:textId="77777777" w:rsidR="00792505" w:rsidRDefault="00792505" w:rsidP="00275B8F">
      <w:pPr>
        <w:ind w:left="360"/>
        <w:rPr>
          <w:rFonts w:cs="Arial"/>
        </w:rPr>
      </w:pPr>
      <w:r w:rsidRPr="00FE1426">
        <w:rPr>
          <w:rFonts w:cs="Arial"/>
        </w:rPr>
        <w:t>KS EAS 220</w:t>
      </w:r>
      <w:r>
        <w:rPr>
          <w:rFonts w:cs="Arial"/>
        </w:rPr>
        <w:t xml:space="preserve">, </w:t>
      </w:r>
      <w:r w:rsidRPr="00B27DF9">
        <w:rPr>
          <w:i/>
        </w:rPr>
        <w:t>Knitted</w:t>
      </w:r>
      <w:r w:rsidRPr="00B27DF9">
        <w:rPr>
          <w:rFonts w:cs="Arial"/>
          <w:i/>
        </w:rPr>
        <w:t xml:space="preserve"> polyester fabric — Specification</w:t>
      </w:r>
    </w:p>
    <w:p w14:paraId="7A054936" w14:textId="77777777" w:rsidR="00792505" w:rsidRDefault="00792505" w:rsidP="00275B8F">
      <w:pPr>
        <w:ind w:left="360"/>
        <w:rPr>
          <w:rFonts w:cs="Arial"/>
        </w:rPr>
      </w:pPr>
      <w:r w:rsidRPr="00FE1426">
        <w:rPr>
          <w:rFonts w:cs="Arial"/>
        </w:rPr>
        <w:t>KS EAS 222</w:t>
      </w:r>
      <w:r>
        <w:t xml:space="preserve">, </w:t>
      </w:r>
      <w:r w:rsidRPr="00B27DF9">
        <w:rPr>
          <w:rFonts w:cs="Arial"/>
          <w:i/>
        </w:rPr>
        <w:t>Knitted polyester-cellulosic blended fabric — Specification</w:t>
      </w:r>
    </w:p>
    <w:p w14:paraId="37D6A8F5" w14:textId="77777777" w:rsidR="00792505" w:rsidRDefault="00792505" w:rsidP="00275B8F">
      <w:pPr>
        <w:ind w:left="360"/>
        <w:rPr>
          <w:rFonts w:cs="Arial"/>
        </w:rPr>
      </w:pPr>
      <w:r w:rsidRPr="00FE1426">
        <w:rPr>
          <w:rFonts w:cs="Arial"/>
        </w:rPr>
        <w:t>KS EAS 227</w:t>
      </w:r>
      <w:r>
        <w:rPr>
          <w:rFonts w:cs="Arial"/>
        </w:rPr>
        <w:t xml:space="preserve">, </w:t>
      </w:r>
      <w:r w:rsidRPr="00B27DF9">
        <w:rPr>
          <w:i/>
        </w:rPr>
        <w:t>Knitted</w:t>
      </w:r>
      <w:r w:rsidRPr="00B27DF9">
        <w:rPr>
          <w:rFonts w:cs="Arial"/>
          <w:i/>
        </w:rPr>
        <w:t xml:space="preserve"> cotton fabric — Specification</w:t>
      </w:r>
    </w:p>
    <w:p w14:paraId="411CA116" w14:textId="77777777" w:rsidR="00792505" w:rsidRPr="00685055" w:rsidRDefault="00792505" w:rsidP="00275B8F">
      <w:pPr>
        <w:ind w:left="360"/>
        <w:rPr>
          <w:rFonts w:cs="Arial"/>
        </w:rPr>
      </w:pPr>
      <w:r>
        <w:rPr>
          <w:rFonts w:cs="Arial"/>
        </w:rPr>
        <w:t>KS ISO 1833-11,</w:t>
      </w:r>
      <w:r w:rsidRPr="00F86DDD">
        <w:t xml:space="preserve"> </w:t>
      </w:r>
      <w:r w:rsidRPr="00B27DF9">
        <w:rPr>
          <w:i/>
        </w:rPr>
        <w:t>T</w:t>
      </w:r>
      <w:r w:rsidRPr="00B27DF9">
        <w:rPr>
          <w:rFonts w:cs="Arial"/>
          <w:i/>
        </w:rPr>
        <w:t>extiles — Quantitative chemical analysis — Part 11: Mixtures of certain cellulose fibres with certain other fibres (method using sulfuric acid)</w:t>
      </w:r>
    </w:p>
    <w:p w14:paraId="025C99EB" w14:textId="77777777" w:rsidR="00792505" w:rsidRPr="00003FA7" w:rsidRDefault="00792505" w:rsidP="00275B8F">
      <w:pPr>
        <w:ind w:left="360"/>
        <w:rPr>
          <w:rFonts w:cs="Arial"/>
        </w:rPr>
      </w:pPr>
      <w:r w:rsidRPr="00685055">
        <w:rPr>
          <w:rFonts w:cs="Arial"/>
        </w:rPr>
        <w:t>KS ISO 3071</w:t>
      </w:r>
      <w:r>
        <w:rPr>
          <w:rFonts w:cs="Arial"/>
        </w:rPr>
        <w:t>,</w:t>
      </w:r>
      <w:r w:rsidRPr="00F86DDD">
        <w:t xml:space="preserve"> </w:t>
      </w:r>
      <w:r w:rsidRPr="00B27DF9">
        <w:rPr>
          <w:rFonts w:cs="Arial"/>
          <w:i/>
        </w:rPr>
        <w:t>Textiles — Determination of pH of aqueous extract</w:t>
      </w:r>
    </w:p>
    <w:p w14:paraId="35898671" w14:textId="77777777" w:rsidR="00792505" w:rsidRPr="00532848" w:rsidRDefault="00792505" w:rsidP="00275B8F">
      <w:pPr>
        <w:ind w:left="360"/>
        <w:rPr>
          <w:rFonts w:cs="Arial"/>
          <w:lang w:val="en-US"/>
        </w:rPr>
      </w:pPr>
      <w:r>
        <w:rPr>
          <w:rFonts w:cs="Arial"/>
        </w:rPr>
        <w:t xml:space="preserve">KS ISO 3758, </w:t>
      </w:r>
      <w:r w:rsidRPr="00B27DF9">
        <w:rPr>
          <w:rFonts w:cs="Arial"/>
          <w:i/>
          <w:lang w:val="en-US"/>
        </w:rPr>
        <w:t>Textiles-care labelling code using symbols</w:t>
      </w:r>
    </w:p>
    <w:p w14:paraId="77F76E1F" w14:textId="77777777" w:rsidR="00792505" w:rsidRDefault="00792505" w:rsidP="00275B8F">
      <w:pPr>
        <w:ind w:left="360"/>
        <w:rPr>
          <w:rFonts w:cs="Arial"/>
        </w:rPr>
      </w:pPr>
      <w:r w:rsidRPr="009A5CBE">
        <w:rPr>
          <w:rFonts w:cs="Arial"/>
        </w:rPr>
        <w:t xml:space="preserve">KS </w:t>
      </w:r>
      <w:r w:rsidRPr="009A5CBE">
        <w:t xml:space="preserve">ISO 8559-1, </w:t>
      </w:r>
      <w:r w:rsidRPr="00B27DF9">
        <w:rPr>
          <w:i/>
        </w:rPr>
        <w:t>Size designation of clothes — Anthropometric definitions for body measurement</w:t>
      </w:r>
    </w:p>
    <w:p w14:paraId="6A48A0A2" w14:textId="77777777" w:rsidR="00792505" w:rsidRPr="009A5CBE" w:rsidRDefault="00792505" w:rsidP="00275B8F">
      <w:pPr>
        <w:ind w:left="806"/>
        <w:rPr>
          <w:rFonts w:cs="Arial"/>
        </w:rPr>
      </w:pPr>
      <w:r>
        <w:rPr>
          <w:rFonts w:cs="Arial"/>
        </w:rPr>
        <w:t xml:space="preserve">KS ISO </w:t>
      </w:r>
      <w:r w:rsidRPr="009A5CBE">
        <w:rPr>
          <w:rFonts w:cs="Arial"/>
        </w:rPr>
        <w:t>8559-2</w:t>
      </w:r>
      <w:r>
        <w:rPr>
          <w:rFonts w:cs="Arial"/>
        </w:rPr>
        <w:t>,</w:t>
      </w:r>
      <w:r w:rsidRPr="009A5CBE">
        <w:rPr>
          <w:rFonts w:cs="Arial"/>
        </w:rPr>
        <w:t xml:space="preserve"> </w:t>
      </w:r>
      <w:r w:rsidRPr="00B27DF9">
        <w:rPr>
          <w:rFonts w:cs="Arial"/>
          <w:i/>
        </w:rPr>
        <w:t>Size designation of clothes — Primary and secondary dimension</w:t>
      </w:r>
    </w:p>
    <w:p w14:paraId="7F474CFA" w14:textId="77777777" w:rsidR="00792505" w:rsidRPr="00B27DF9" w:rsidRDefault="00792505" w:rsidP="00275B8F">
      <w:pPr>
        <w:ind w:left="360"/>
        <w:rPr>
          <w:rFonts w:cs="Arial"/>
          <w:i/>
        </w:rPr>
      </w:pPr>
      <w:r>
        <w:rPr>
          <w:rFonts w:cs="Arial"/>
        </w:rPr>
        <w:t>KS ISO 9073-15,</w:t>
      </w:r>
      <w:r w:rsidRPr="009115A5">
        <w:t xml:space="preserve"> </w:t>
      </w:r>
      <w:r w:rsidRPr="00B27DF9">
        <w:rPr>
          <w:i/>
        </w:rPr>
        <w:t>T</w:t>
      </w:r>
      <w:r w:rsidRPr="00B27DF9">
        <w:rPr>
          <w:rFonts w:cs="Arial"/>
          <w:i/>
        </w:rPr>
        <w:t>extiles — Test methods for nonwovens — Part 15: Determination of air permeability</w:t>
      </w:r>
    </w:p>
    <w:p w14:paraId="6D6102C3" w14:textId="77777777" w:rsidR="00792505" w:rsidRPr="00556977" w:rsidRDefault="00792505" w:rsidP="00275B8F">
      <w:pPr>
        <w:ind w:left="360"/>
        <w:rPr>
          <w:rFonts w:cs="Arial"/>
        </w:rPr>
      </w:pPr>
      <w:r>
        <w:rPr>
          <w:rFonts w:cs="Arial"/>
        </w:rPr>
        <w:t>KS ISO 14362-3,</w:t>
      </w:r>
      <w:r w:rsidRPr="00556977">
        <w:t xml:space="preserve"> </w:t>
      </w:r>
      <w:r w:rsidRPr="00B27DF9">
        <w:rPr>
          <w:rFonts w:cs="Arial"/>
          <w:i/>
        </w:rPr>
        <w:t>Textiles — Methods for determination of certain aromatic amines derived from azo colorants — Part 3: Detection of the use of certain azo colorants, which may release 4-aminoazobenzene</w:t>
      </w:r>
    </w:p>
    <w:p w14:paraId="6561D711" w14:textId="77777777" w:rsidR="00792505" w:rsidRPr="0090665F" w:rsidRDefault="00792505" w:rsidP="0090665F">
      <w:pPr>
        <w:pStyle w:val="BodyText2"/>
        <w:rPr>
          <w:rFonts w:cs="Arial"/>
          <w:sz w:val="20"/>
        </w:rPr>
      </w:pPr>
    </w:p>
    <w:p w14:paraId="67F334A5" w14:textId="4FEE3DFD" w:rsidR="00A423A8" w:rsidRPr="00275B8F" w:rsidRDefault="00A423A8" w:rsidP="00275B8F">
      <w:pPr>
        <w:pStyle w:val="ListParagraph"/>
        <w:numPr>
          <w:ilvl w:val="0"/>
          <w:numId w:val="49"/>
        </w:numPr>
        <w:rPr>
          <w:rFonts w:cs="Arial"/>
        </w:rPr>
      </w:pPr>
      <w:r w:rsidRPr="00275B8F">
        <w:rPr>
          <w:rFonts w:cs="Arial"/>
          <w:b/>
          <w:bCs/>
        </w:rPr>
        <w:t>Terms and Definitions</w:t>
      </w:r>
      <w:r w:rsidRPr="00275B8F">
        <w:rPr>
          <w:rFonts w:cs="Arial"/>
        </w:rPr>
        <w:t xml:space="preserve">  </w:t>
      </w:r>
    </w:p>
    <w:p w14:paraId="059E86F1" w14:textId="4D2844DB" w:rsidR="00A423A8" w:rsidRPr="0090665F" w:rsidRDefault="00A423A8" w:rsidP="00275B8F">
      <w:pPr>
        <w:ind w:left="360"/>
        <w:rPr>
          <w:rFonts w:cs="Arial"/>
        </w:rPr>
      </w:pPr>
      <w:r w:rsidRPr="0090665F">
        <w:rPr>
          <w:rFonts w:cs="Arial"/>
        </w:rPr>
        <w:t xml:space="preserve">For the purpose of this standard, </w:t>
      </w:r>
      <w:r w:rsidR="00D24009" w:rsidRPr="0090665F">
        <w:rPr>
          <w:rFonts w:cs="Arial"/>
        </w:rPr>
        <w:t xml:space="preserve">the definitions given </w:t>
      </w:r>
      <w:r w:rsidR="00202439" w:rsidRPr="0090665F">
        <w:rPr>
          <w:rFonts w:cs="Arial"/>
        </w:rPr>
        <w:t>below and</w:t>
      </w:r>
      <w:r w:rsidR="00D24009" w:rsidRPr="0090665F">
        <w:rPr>
          <w:rFonts w:cs="Arial"/>
        </w:rPr>
        <w:t xml:space="preserve"> </w:t>
      </w:r>
      <w:r w:rsidRPr="0090665F">
        <w:rPr>
          <w:rFonts w:cs="Arial"/>
        </w:rPr>
        <w:t xml:space="preserve">the definitions given in KS </w:t>
      </w:r>
      <w:r w:rsidR="00EF2C0D" w:rsidRPr="0090665F">
        <w:rPr>
          <w:rFonts w:cs="Arial"/>
        </w:rPr>
        <w:t>410, KS</w:t>
      </w:r>
      <w:r w:rsidRPr="0090665F">
        <w:rPr>
          <w:rFonts w:cs="Arial"/>
        </w:rPr>
        <w:t xml:space="preserve"> </w:t>
      </w:r>
      <w:proofErr w:type="gramStart"/>
      <w:r w:rsidRPr="0090665F">
        <w:rPr>
          <w:rFonts w:cs="Arial"/>
        </w:rPr>
        <w:t>415</w:t>
      </w:r>
      <w:r w:rsidR="00676109" w:rsidRPr="0090665F">
        <w:rPr>
          <w:rFonts w:cs="Arial"/>
        </w:rPr>
        <w:t>,</w:t>
      </w:r>
      <w:r w:rsidRPr="0090665F">
        <w:rPr>
          <w:rFonts w:cs="Arial"/>
        </w:rPr>
        <w:t>KS</w:t>
      </w:r>
      <w:proofErr w:type="gramEnd"/>
      <w:r w:rsidRPr="0090665F">
        <w:rPr>
          <w:rFonts w:cs="Arial"/>
        </w:rPr>
        <w:t xml:space="preserve"> 8</w:t>
      </w:r>
      <w:r w:rsidR="008F288D" w:rsidRPr="0090665F">
        <w:rPr>
          <w:rFonts w:cs="Arial"/>
        </w:rPr>
        <w:t>559 part</w:t>
      </w:r>
      <w:r w:rsidR="00DD2A60" w:rsidRPr="0090665F">
        <w:rPr>
          <w:rFonts w:cs="Arial"/>
        </w:rPr>
        <w:t>1 and</w:t>
      </w:r>
      <w:r w:rsidR="008F288D" w:rsidRPr="0090665F">
        <w:rPr>
          <w:rFonts w:cs="Arial"/>
        </w:rPr>
        <w:t xml:space="preserve"> 2 </w:t>
      </w:r>
      <w:r w:rsidRPr="0090665F">
        <w:rPr>
          <w:rFonts w:cs="Arial"/>
        </w:rPr>
        <w:t>shall apply.</w:t>
      </w:r>
    </w:p>
    <w:p w14:paraId="433E3030" w14:textId="23D818ED" w:rsidR="002629D1" w:rsidRPr="0090665F" w:rsidRDefault="000D0640" w:rsidP="00275B8F">
      <w:pPr>
        <w:shd w:val="clear" w:color="auto" w:fill="FFFFFF"/>
        <w:spacing w:before="100" w:beforeAutospacing="1" w:after="120" w:line="240" w:lineRule="auto"/>
        <w:ind w:left="360"/>
        <w:rPr>
          <w:rFonts w:cs="Arial"/>
          <w:color w:val="000000" w:themeColor="text1"/>
          <w:spacing w:val="6"/>
          <w:lang w:val="en-US"/>
        </w:rPr>
      </w:pPr>
      <w:r w:rsidRPr="0090665F">
        <w:rPr>
          <w:rFonts w:cs="Arial"/>
          <w:color w:val="000000" w:themeColor="text1"/>
        </w:rPr>
        <w:t xml:space="preserve"> </w:t>
      </w:r>
      <w:r w:rsidR="00813455">
        <w:rPr>
          <w:rFonts w:cs="Arial"/>
          <w:color w:val="000000" w:themeColor="text1"/>
        </w:rPr>
        <w:t>t</w:t>
      </w:r>
      <w:r w:rsidR="00676109" w:rsidRPr="0090665F">
        <w:rPr>
          <w:rFonts w:cs="Arial"/>
          <w:color w:val="000000" w:themeColor="text1"/>
        </w:rPr>
        <w:t>runk</w:t>
      </w:r>
      <w:r w:rsidR="001C7975" w:rsidRPr="0090665F">
        <w:rPr>
          <w:rFonts w:cs="Arial"/>
          <w:color w:val="000000" w:themeColor="text1"/>
        </w:rPr>
        <w:t xml:space="preserve"> </w:t>
      </w:r>
      <w:r w:rsidR="00D5348C" w:rsidRPr="0090665F">
        <w:rPr>
          <w:rFonts w:cs="Arial"/>
          <w:color w:val="000000" w:themeColor="text1"/>
        </w:rPr>
        <w:t>–can be made of either woven or knitted  fabri</w:t>
      </w:r>
      <w:r w:rsidR="0047254B" w:rsidRPr="0090665F">
        <w:rPr>
          <w:rFonts w:cs="Arial"/>
          <w:color w:val="000000" w:themeColor="text1"/>
        </w:rPr>
        <w:t>c</w:t>
      </w:r>
      <w:r w:rsidR="002629D1" w:rsidRPr="0090665F">
        <w:rPr>
          <w:rFonts w:cs="Arial"/>
          <w:color w:val="000000" w:themeColor="text1"/>
          <w:spacing w:val="6"/>
        </w:rPr>
        <w:t xml:space="preserve">   </w:t>
      </w:r>
      <w:hyperlink r:id="rId24" w:tooltip="Definition of loose-fitting" w:history="1">
        <w:r w:rsidR="002629D1" w:rsidRPr="0090665F">
          <w:rPr>
            <w:rStyle w:val="Hyperlink"/>
            <w:rFonts w:cs="Arial"/>
            <w:color w:val="000000" w:themeColor="text1"/>
            <w:spacing w:val="6"/>
            <w:u w:val="none"/>
          </w:rPr>
          <w:t>loose-fitting</w:t>
        </w:r>
      </w:hyperlink>
      <w:r w:rsidR="002629D1" w:rsidRPr="0090665F">
        <w:rPr>
          <w:rFonts w:cs="Arial"/>
          <w:color w:val="000000" w:themeColor="text1"/>
          <w:spacing w:val="6"/>
        </w:rPr>
        <w:t> or </w:t>
      </w:r>
      <w:hyperlink r:id="rId25" w:tooltip="Definition of tight" w:history="1">
        <w:r w:rsidR="002629D1" w:rsidRPr="0090665F">
          <w:rPr>
            <w:rStyle w:val="Hyperlink"/>
            <w:rFonts w:cs="Arial"/>
            <w:color w:val="000000" w:themeColor="text1"/>
            <w:spacing w:val="6"/>
            <w:u w:val="none"/>
          </w:rPr>
          <w:t>tight</w:t>
        </w:r>
      </w:hyperlink>
      <w:r w:rsidR="002629D1" w:rsidRPr="0090665F">
        <w:rPr>
          <w:rFonts w:cs="Arial"/>
          <w:color w:val="000000" w:themeColor="text1"/>
          <w:spacing w:val="6"/>
        </w:rPr>
        <w:t xml:space="preserve">, </w:t>
      </w:r>
      <w:r w:rsidR="00064F84" w:rsidRPr="0090665F">
        <w:rPr>
          <w:rFonts w:cs="Arial"/>
          <w:color w:val="000000" w:themeColor="text1"/>
          <w:spacing w:val="6"/>
          <w:lang w:val="en-US"/>
        </w:rPr>
        <w:t xml:space="preserve">and slightly shorter than boxer </w:t>
      </w:r>
      <w:r w:rsidR="0082500D" w:rsidRPr="0090665F">
        <w:rPr>
          <w:rFonts w:cs="Arial"/>
          <w:color w:val="000000" w:themeColor="text1"/>
          <w:spacing w:val="6"/>
          <w:lang w:val="en-US"/>
        </w:rPr>
        <w:t>briefs.</w:t>
      </w:r>
      <w:r w:rsidR="00B96FF3" w:rsidRPr="0090665F">
        <w:rPr>
          <w:rFonts w:cs="Arial"/>
          <w:color w:val="000000" w:themeColor="text1"/>
          <w:spacing w:val="6"/>
          <w:lang w:val="en-US"/>
        </w:rPr>
        <w:t xml:space="preserve"> </w:t>
      </w:r>
      <w:r w:rsidR="0090665F" w:rsidRPr="0090665F">
        <w:rPr>
          <w:rFonts w:cs="Arial"/>
          <w:color w:val="000000" w:themeColor="text1"/>
          <w:spacing w:val="6"/>
          <w:lang w:val="en-US"/>
        </w:rPr>
        <w:t>See</w:t>
      </w:r>
      <w:r w:rsidR="00B96FF3" w:rsidRPr="0090665F">
        <w:rPr>
          <w:rFonts w:cs="Arial"/>
          <w:color w:val="000000" w:themeColor="text1"/>
          <w:spacing w:val="6"/>
          <w:lang w:val="en-US"/>
        </w:rPr>
        <w:t xml:space="preserve"> examples in Annex B</w:t>
      </w:r>
      <w:r w:rsidR="00064F84" w:rsidRPr="0090665F">
        <w:rPr>
          <w:rFonts w:cs="Arial"/>
          <w:color w:val="000000" w:themeColor="text1"/>
          <w:spacing w:val="6"/>
          <w:lang w:val="en-US"/>
        </w:rPr>
        <w:t>.</w:t>
      </w:r>
    </w:p>
    <w:p w14:paraId="518A3CAF" w14:textId="3E163F54" w:rsidR="000D0640" w:rsidRPr="0090665F" w:rsidRDefault="00813455" w:rsidP="00275B8F">
      <w:pPr>
        <w:shd w:val="clear" w:color="auto" w:fill="FFFFFF"/>
        <w:spacing w:before="100" w:beforeAutospacing="1" w:after="0" w:line="240" w:lineRule="auto"/>
        <w:ind w:left="360"/>
        <w:rPr>
          <w:rFonts w:cs="Arial"/>
          <w:color w:val="000000" w:themeColor="text1"/>
          <w:spacing w:val="6"/>
        </w:rPr>
      </w:pPr>
      <w:r>
        <w:rPr>
          <w:rFonts w:cs="Arial"/>
          <w:color w:val="000000" w:themeColor="text1"/>
          <w:spacing w:val="6"/>
        </w:rPr>
        <w:t>b</w:t>
      </w:r>
      <w:r w:rsidR="00BD72B9" w:rsidRPr="0090665F">
        <w:rPr>
          <w:rFonts w:cs="Arial"/>
          <w:color w:val="000000" w:themeColor="text1"/>
          <w:spacing w:val="6"/>
        </w:rPr>
        <w:t xml:space="preserve">oxer briefs, </w:t>
      </w:r>
      <w:r w:rsidR="0057361F" w:rsidRPr="0090665F">
        <w:rPr>
          <w:rFonts w:cs="Arial"/>
          <w:color w:val="000000" w:themeColor="text1"/>
          <w:spacing w:val="6"/>
        </w:rPr>
        <w:t xml:space="preserve">brief shorts, </w:t>
      </w:r>
      <w:r w:rsidR="00250775" w:rsidRPr="0090665F">
        <w:rPr>
          <w:rFonts w:cs="Arial"/>
          <w:color w:val="000000" w:themeColor="text1"/>
          <w:spacing w:val="6"/>
        </w:rPr>
        <w:t xml:space="preserve">mostly </w:t>
      </w:r>
      <w:r w:rsidR="0057361F" w:rsidRPr="0090665F">
        <w:rPr>
          <w:rFonts w:cs="Arial"/>
          <w:color w:val="000000" w:themeColor="text1"/>
          <w:spacing w:val="6"/>
        </w:rPr>
        <w:t xml:space="preserve">loose-fitting or </w:t>
      </w:r>
      <w:r w:rsidR="0090665F" w:rsidRPr="0090665F">
        <w:rPr>
          <w:rFonts w:cs="Arial"/>
          <w:color w:val="000000" w:themeColor="text1"/>
          <w:spacing w:val="6"/>
        </w:rPr>
        <w:t>tight. See</w:t>
      </w:r>
      <w:r w:rsidR="00D24009" w:rsidRPr="0090665F">
        <w:rPr>
          <w:rFonts w:cs="Arial"/>
          <w:color w:val="000000" w:themeColor="text1"/>
          <w:spacing w:val="6"/>
        </w:rPr>
        <w:t xml:space="preserve"> examples in Annex B</w:t>
      </w:r>
      <w:r w:rsidR="009B62BF" w:rsidRPr="0090665F">
        <w:rPr>
          <w:rFonts w:cs="Arial"/>
          <w:color w:val="000000" w:themeColor="text1"/>
          <w:spacing w:val="6"/>
        </w:rPr>
        <w:t xml:space="preserve">it usually </w:t>
      </w:r>
      <w:r w:rsidR="00BE62B6" w:rsidRPr="0090665F">
        <w:rPr>
          <w:rFonts w:cs="Arial"/>
          <w:color w:val="000000" w:themeColor="text1"/>
          <w:spacing w:val="6"/>
        </w:rPr>
        <w:t>sits at</w:t>
      </w:r>
      <w:r w:rsidR="000F685A" w:rsidRPr="0090665F">
        <w:rPr>
          <w:rFonts w:cs="Arial"/>
          <w:color w:val="000000" w:themeColor="text1"/>
          <w:spacing w:val="6"/>
        </w:rPr>
        <w:t xml:space="preserve"> upper side of the </w:t>
      </w:r>
      <w:r w:rsidR="001C4A1F" w:rsidRPr="0090665F">
        <w:rPr>
          <w:rFonts w:cs="Arial"/>
          <w:color w:val="000000" w:themeColor="text1"/>
          <w:spacing w:val="6"/>
        </w:rPr>
        <w:t>thigh</w:t>
      </w:r>
      <w:r w:rsidR="00BE62B6" w:rsidRPr="0090665F">
        <w:rPr>
          <w:rFonts w:cs="Arial"/>
          <w:color w:val="000000" w:themeColor="text1"/>
          <w:spacing w:val="6"/>
        </w:rPr>
        <w:t>.</w:t>
      </w:r>
    </w:p>
    <w:p w14:paraId="7769C4B0" w14:textId="65EA27A0" w:rsidR="000B04B5" w:rsidRDefault="00CE3ACE" w:rsidP="00275B8F">
      <w:pPr>
        <w:shd w:val="clear" w:color="auto" w:fill="FFFFFF"/>
        <w:spacing w:before="100" w:beforeAutospacing="1" w:after="0" w:line="240" w:lineRule="auto"/>
        <w:ind w:left="360"/>
        <w:rPr>
          <w:rFonts w:cs="Arial"/>
          <w:shd w:val="clear" w:color="auto" w:fill="D3E3FD"/>
        </w:rPr>
      </w:pPr>
      <w:r w:rsidRPr="0090665F">
        <w:rPr>
          <w:rFonts w:cs="Arial"/>
          <w:color w:val="000000" w:themeColor="text1"/>
          <w:spacing w:val="6"/>
        </w:rPr>
        <w:t xml:space="preserve"> </w:t>
      </w:r>
      <w:r w:rsidR="00813455">
        <w:rPr>
          <w:rFonts w:cs="Arial"/>
          <w:spacing w:val="6"/>
        </w:rPr>
        <w:t>b</w:t>
      </w:r>
      <w:r w:rsidR="000B04B5" w:rsidRPr="0090665F">
        <w:rPr>
          <w:rFonts w:cs="Arial"/>
          <w:spacing w:val="6"/>
        </w:rPr>
        <w:t>rief-</w:t>
      </w:r>
      <w:r w:rsidR="001B17E3">
        <w:rPr>
          <w:rFonts w:cs="Arial"/>
          <w:spacing w:val="6"/>
        </w:rPr>
        <w:t xml:space="preserve">underwear worn by men which covers the area between </w:t>
      </w:r>
      <w:r w:rsidR="00813455">
        <w:rPr>
          <w:rFonts w:cs="Arial"/>
          <w:spacing w:val="6"/>
        </w:rPr>
        <w:t>the waist and the groin. See examples in annex B</w:t>
      </w:r>
    </w:p>
    <w:p w14:paraId="5699CE09" w14:textId="77777777" w:rsidR="0090665F" w:rsidRPr="00813455" w:rsidRDefault="0090665F" w:rsidP="00813455">
      <w:pPr>
        <w:rPr>
          <w:rFonts w:cs="Arial"/>
        </w:rPr>
      </w:pPr>
    </w:p>
    <w:p w14:paraId="2DC59FD2" w14:textId="2BAA2B04" w:rsidR="00D504BC" w:rsidRPr="00B93FD7" w:rsidRDefault="00BC466A" w:rsidP="00275B8F">
      <w:pPr>
        <w:pStyle w:val="ListParagraph"/>
        <w:numPr>
          <w:ilvl w:val="0"/>
          <w:numId w:val="46"/>
        </w:numPr>
        <w:ind w:left="720"/>
        <w:rPr>
          <w:rFonts w:cs="Arial"/>
        </w:rPr>
      </w:pPr>
      <w:r w:rsidRPr="00B93FD7">
        <w:rPr>
          <w:rFonts w:cs="Arial"/>
        </w:rPr>
        <w:t>G</w:t>
      </w:r>
      <w:r w:rsidR="00275F1F" w:rsidRPr="00B93FD7">
        <w:rPr>
          <w:rFonts w:cs="Arial"/>
        </w:rPr>
        <w:t>eneral requirements</w:t>
      </w:r>
    </w:p>
    <w:p w14:paraId="449A7F6D" w14:textId="642699D3" w:rsidR="003B52E6" w:rsidRPr="00B93FD7" w:rsidRDefault="00B93FD7" w:rsidP="00275B8F">
      <w:pPr>
        <w:ind w:left="360"/>
        <w:rPr>
          <w:rFonts w:cs="Arial"/>
        </w:rPr>
      </w:pPr>
      <w:r>
        <w:rPr>
          <w:rFonts w:cs="Arial"/>
        </w:rPr>
        <w:t xml:space="preserve">4.1 </w:t>
      </w:r>
      <w:r w:rsidR="003B52E6" w:rsidRPr="00B93FD7">
        <w:rPr>
          <w:rFonts w:cs="Arial"/>
        </w:rPr>
        <w:t>Defects</w:t>
      </w:r>
    </w:p>
    <w:p w14:paraId="3A365692" w14:textId="08C2061C" w:rsidR="00F00CF3" w:rsidRPr="0090665F" w:rsidRDefault="00F00CF3" w:rsidP="00275B8F">
      <w:pPr>
        <w:ind w:left="806"/>
        <w:jc w:val="left"/>
        <w:rPr>
          <w:rFonts w:cs="Arial"/>
        </w:rPr>
      </w:pPr>
      <w:r w:rsidRPr="0090665F">
        <w:rPr>
          <w:rFonts w:cs="Arial"/>
        </w:rPr>
        <w:lastRenderedPageBreak/>
        <w:t xml:space="preserve">The </w:t>
      </w:r>
      <w:r w:rsidR="00CD74D8">
        <w:rPr>
          <w:rFonts w:cs="Arial"/>
        </w:rPr>
        <w:t>men’s</w:t>
      </w:r>
      <w:r w:rsidR="00BB3271">
        <w:rPr>
          <w:rFonts w:cs="Arial"/>
        </w:rPr>
        <w:t xml:space="preserve"> </w:t>
      </w:r>
      <w:proofErr w:type="gramStart"/>
      <w:r w:rsidR="00BB3271">
        <w:rPr>
          <w:rFonts w:cs="Arial"/>
        </w:rPr>
        <w:t xml:space="preserve">underwear </w:t>
      </w:r>
      <w:r w:rsidRPr="0090665F">
        <w:rPr>
          <w:rFonts w:cs="Arial"/>
        </w:rPr>
        <w:t xml:space="preserve"> shall</w:t>
      </w:r>
      <w:proofErr w:type="gramEnd"/>
      <w:r w:rsidRPr="0090665F">
        <w:rPr>
          <w:rFonts w:cs="Arial"/>
        </w:rPr>
        <w:t xml:space="preserve"> be free from any manufacturing defects, such as mends, ladders, dropped stitches, holes, cuts, missed stitches at the stitched portions and stains.  All the accessories of the </w:t>
      </w:r>
      <w:r w:rsidR="00B96C64" w:rsidRPr="0090665F">
        <w:rPr>
          <w:rFonts w:cs="Arial"/>
        </w:rPr>
        <w:t>underwear</w:t>
      </w:r>
      <w:r w:rsidRPr="0090665F">
        <w:rPr>
          <w:rFonts w:cs="Arial"/>
        </w:rPr>
        <w:t xml:space="preserve"> shall be as durable as the briefs themselves</w:t>
      </w:r>
    </w:p>
    <w:p w14:paraId="37E7105B" w14:textId="15EF168B" w:rsidR="00885FA5" w:rsidRPr="0090665F" w:rsidRDefault="00885FA5" w:rsidP="00275B8F">
      <w:pPr>
        <w:ind w:left="1526" w:hanging="720"/>
        <w:rPr>
          <w:rFonts w:cs="Arial"/>
        </w:rPr>
      </w:pPr>
      <w:r w:rsidRPr="0090665F">
        <w:rPr>
          <w:rFonts w:cs="Arial"/>
          <w:b/>
          <w:bCs/>
        </w:rPr>
        <w:t>4.</w:t>
      </w:r>
      <w:r w:rsidR="00B93FD7">
        <w:rPr>
          <w:rFonts w:cs="Arial"/>
          <w:b/>
          <w:bCs/>
        </w:rPr>
        <w:t>2</w:t>
      </w:r>
      <w:r w:rsidRPr="0090665F">
        <w:rPr>
          <w:rFonts w:cs="Arial"/>
        </w:rPr>
        <w:tab/>
      </w:r>
      <w:r w:rsidRPr="00B93FD7">
        <w:rPr>
          <w:rFonts w:cs="Arial"/>
        </w:rPr>
        <w:t>Elastic Strap</w:t>
      </w:r>
    </w:p>
    <w:p w14:paraId="5D4941D9" w14:textId="33EFC122" w:rsidR="00C17B2C" w:rsidRDefault="00885FA5" w:rsidP="00275B8F">
      <w:pPr>
        <w:ind w:left="806"/>
        <w:jc w:val="left"/>
        <w:rPr>
          <w:rFonts w:cs="Arial"/>
        </w:rPr>
      </w:pPr>
      <w:r w:rsidRPr="00275B8F">
        <w:rPr>
          <w:rFonts w:cs="Arial"/>
        </w:rPr>
        <w:t>4.</w:t>
      </w:r>
      <w:r w:rsidR="00B93FD7" w:rsidRPr="00275B8F">
        <w:rPr>
          <w:rFonts w:cs="Arial"/>
        </w:rPr>
        <w:t>2</w:t>
      </w:r>
      <w:r w:rsidRPr="00275B8F">
        <w:rPr>
          <w:rFonts w:cs="Arial"/>
        </w:rPr>
        <w:t>.1</w:t>
      </w:r>
      <w:r w:rsidRPr="00275B8F">
        <w:rPr>
          <w:rFonts w:cs="Arial"/>
        </w:rPr>
        <w:tab/>
      </w:r>
      <w:r w:rsidR="0008385F" w:rsidRPr="0090665F">
        <w:rPr>
          <w:rFonts w:cs="Arial"/>
        </w:rPr>
        <w:t>In</w:t>
      </w:r>
      <w:r w:rsidR="0090665F" w:rsidRPr="0090665F">
        <w:rPr>
          <w:rFonts w:cs="Arial"/>
        </w:rPr>
        <w:t xml:space="preserve"> </w:t>
      </w:r>
      <w:r w:rsidR="0008385F" w:rsidRPr="0090665F">
        <w:rPr>
          <w:rFonts w:cs="Arial"/>
        </w:rPr>
        <w:t>case of underwear</w:t>
      </w:r>
      <w:r w:rsidR="00DC6F0E" w:rsidRPr="0090665F">
        <w:rPr>
          <w:rFonts w:cs="Arial"/>
        </w:rPr>
        <w:t xml:space="preserve"> with</w:t>
      </w:r>
      <w:r w:rsidRPr="0090665F">
        <w:rPr>
          <w:rFonts w:cs="Arial"/>
        </w:rPr>
        <w:t xml:space="preserve"> elastic </w:t>
      </w:r>
      <w:r w:rsidR="002B3025" w:rsidRPr="0090665F">
        <w:rPr>
          <w:rFonts w:cs="Arial"/>
        </w:rPr>
        <w:t>straps, the</w:t>
      </w:r>
      <w:r w:rsidR="0008385F" w:rsidRPr="0090665F">
        <w:rPr>
          <w:rFonts w:cs="Arial"/>
        </w:rPr>
        <w:t xml:space="preserve"> elastic straps</w:t>
      </w:r>
      <w:r w:rsidR="007D7520" w:rsidRPr="0090665F">
        <w:rPr>
          <w:rFonts w:cs="Arial"/>
        </w:rPr>
        <w:t xml:space="preserve"> shall </w:t>
      </w:r>
      <w:r w:rsidR="00DD2A60" w:rsidRPr="0090665F">
        <w:rPr>
          <w:rFonts w:cs="Arial"/>
        </w:rPr>
        <w:t>have minimum</w:t>
      </w:r>
      <w:r w:rsidRPr="0090665F">
        <w:rPr>
          <w:rFonts w:cs="Arial"/>
        </w:rPr>
        <w:t xml:space="preserve"> width of 20 mm at the </w:t>
      </w:r>
      <w:r w:rsidR="00813455" w:rsidRPr="0090665F">
        <w:rPr>
          <w:rFonts w:cs="Arial"/>
        </w:rPr>
        <w:t>waist.</w:t>
      </w:r>
    </w:p>
    <w:p w14:paraId="18636B72" w14:textId="775A858B" w:rsidR="00B93FD7" w:rsidRPr="00B93FD7" w:rsidRDefault="00B93FD7" w:rsidP="00275B8F">
      <w:pPr>
        <w:ind w:left="806"/>
        <w:jc w:val="left"/>
        <w:rPr>
          <w:rFonts w:cs="Arial"/>
        </w:rPr>
      </w:pPr>
      <w:r>
        <w:rPr>
          <w:rFonts w:cs="Arial"/>
        </w:rPr>
        <w:t xml:space="preserve">4.2.2 </w:t>
      </w:r>
      <w:r w:rsidRPr="0090665F">
        <w:rPr>
          <w:rFonts w:cs="Arial"/>
        </w:rPr>
        <w:t>The elastic strap shall be securely attached.</w:t>
      </w:r>
    </w:p>
    <w:p w14:paraId="44FD6220" w14:textId="51A32274" w:rsidR="00B93FD7" w:rsidRPr="00B93FD7" w:rsidRDefault="00B93FD7" w:rsidP="00275B8F">
      <w:pPr>
        <w:ind w:left="1526" w:hanging="720"/>
        <w:rPr>
          <w:rFonts w:cs="Arial"/>
          <w:b/>
          <w:bCs/>
        </w:rPr>
      </w:pPr>
      <w:r>
        <w:rPr>
          <w:rFonts w:cs="Arial"/>
          <w:b/>
          <w:bCs/>
        </w:rPr>
        <w:t xml:space="preserve">4.3 </w:t>
      </w:r>
      <w:r w:rsidRPr="0090665F">
        <w:rPr>
          <w:rFonts w:cs="Arial"/>
          <w:b/>
          <w:bCs/>
        </w:rPr>
        <w:t>Seams and Stitches</w:t>
      </w:r>
    </w:p>
    <w:p w14:paraId="68FE2DA7" w14:textId="790921E5" w:rsidR="00B93FD7" w:rsidRPr="0090665F" w:rsidRDefault="00B93FD7" w:rsidP="00275B8F">
      <w:pPr>
        <w:ind w:left="1526" w:hanging="720"/>
        <w:rPr>
          <w:rFonts w:cs="Arial"/>
        </w:rPr>
      </w:pPr>
      <w:r w:rsidRPr="0090665F">
        <w:rPr>
          <w:rFonts w:cs="Arial"/>
          <w:b/>
          <w:bCs/>
        </w:rPr>
        <w:t>4.</w:t>
      </w:r>
      <w:r>
        <w:rPr>
          <w:rFonts w:cs="Arial"/>
          <w:b/>
          <w:bCs/>
        </w:rPr>
        <w:t xml:space="preserve">3.1 </w:t>
      </w:r>
      <w:r w:rsidRPr="0090665F">
        <w:rPr>
          <w:rFonts w:cs="Arial"/>
        </w:rPr>
        <w:t xml:space="preserve">The seams shall be straight and continuous.  </w:t>
      </w:r>
    </w:p>
    <w:p w14:paraId="104F3105" w14:textId="09414FF6" w:rsidR="00B93FD7" w:rsidRPr="0090665F" w:rsidRDefault="00B93FD7" w:rsidP="00600DED">
      <w:pPr>
        <w:ind w:left="1526" w:hanging="720"/>
        <w:rPr>
          <w:rFonts w:cs="Arial"/>
        </w:rPr>
      </w:pPr>
      <w:r w:rsidRPr="0090665F">
        <w:rPr>
          <w:rFonts w:cs="Arial"/>
          <w:b/>
          <w:bCs/>
        </w:rPr>
        <w:t>4.</w:t>
      </w:r>
      <w:r>
        <w:rPr>
          <w:rFonts w:cs="Arial"/>
          <w:b/>
          <w:bCs/>
        </w:rPr>
        <w:t xml:space="preserve">3.2 </w:t>
      </w:r>
      <w:r w:rsidRPr="0090665F">
        <w:rPr>
          <w:rFonts w:cs="Arial"/>
        </w:rPr>
        <w:t>All the raw edges shall be neatly finished and secured.</w:t>
      </w:r>
    </w:p>
    <w:p w14:paraId="25BF5207" w14:textId="38D46319" w:rsidR="00A423A8" w:rsidRPr="0090665F" w:rsidRDefault="00275B8F" w:rsidP="00275B8F">
      <w:pPr>
        <w:ind w:left="403"/>
        <w:rPr>
          <w:rFonts w:cs="Arial"/>
          <w:b/>
          <w:bCs/>
        </w:rPr>
      </w:pPr>
      <w:r>
        <w:rPr>
          <w:rFonts w:cs="Arial"/>
          <w:b/>
          <w:bCs/>
        </w:rPr>
        <w:t xml:space="preserve">5. </w:t>
      </w:r>
      <w:r w:rsidR="00813455">
        <w:rPr>
          <w:rFonts w:cs="Arial"/>
          <w:b/>
          <w:bCs/>
        </w:rPr>
        <w:t xml:space="preserve">SPECIFIC </w:t>
      </w:r>
      <w:r w:rsidR="00813455" w:rsidRPr="0090665F">
        <w:rPr>
          <w:rFonts w:cs="Arial"/>
          <w:b/>
          <w:bCs/>
        </w:rPr>
        <w:t>REQUIREMENTS</w:t>
      </w:r>
    </w:p>
    <w:p w14:paraId="30174DA9" w14:textId="56F6FC71" w:rsidR="00B93FD7" w:rsidRPr="00813455" w:rsidRDefault="00275B8F" w:rsidP="00275B8F">
      <w:pPr>
        <w:ind w:left="1123" w:hanging="720"/>
        <w:rPr>
          <w:rFonts w:cs="Arial"/>
          <w:b/>
          <w:bCs/>
        </w:rPr>
      </w:pPr>
      <w:r>
        <w:rPr>
          <w:rFonts w:cs="Arial"/>
          <w:b/>
          <w:bCs/>
        </w:rPr>
        <w:t>5.1</w:t>
      </w:r>
      <w:r w:rsidR="00B93FD7">
        <w:rPr>
          <w:rFonts w:cs="Arial"/>
          <w:b/>
          <w:bCs/>
        </w:rPr>
        <w:t xml:space="preserve"> </w:t>
      </w:r>
      <w:r w:rsidR="00B93FD7" w:rsidRPr="0090665F">
        <w:rPr>
          <w:rFonts w:eastAsia="Calibri" w:cs="Arial"/>
          <w:b/>
          <w:bCs/>
          <w:lang w:val="en-US"/>
        </w:rPr>
        <w:t xml:space="preserve">Fiber composition and proportion of fabric </w:t>
      </w:r>
    </w:p>
    <w:p w14:paraId="090B0EC9" w14:textId="667541C7" w:rsidR="00B93FD7" w:rsidRPr="0090665F" w:rsidRDefault="00B93FD7" w:rsidP="00275B8F">
      <w:pPr>
        <w:spacing w:after="0" w:line="276" w:lineRule="auto"/>
        <w:ind w:left="403"/>
        <w:rPr>
          <w:rFonts w:eastAsia="Calibri" w:cs="Arial"/>
          <w:b/>
          <w:bCs/>
          <w:lang w:val="en-US"/>
        </w:rPr>
      </w:pPr>
      <w:r w:rsidRPr="0090665F">
        <w:rPr>
          <w:rFonts w:eastAsia="Calibri" w:cs="Arial"/>
          <w:bCs/>
          <w:lang w:val="en-US"/>
        </w:rPr>
        <w:t xml:space="preserve">The </w:t>
      </w:r>
      <w:r w:rsidRPr="0090665F">
        <w:rPr>
          <w:rFonts w:eastAsia="Calibri" w:cs="Arial"/>
          <w:b/>
          <w:bCs/>
          <w:lang w:val="en-US"/>
        </w:rPr>
        <w:t>Fiber composition and proportion of underwear shall</w:t>
      </w:r>
      <w:r w:rsidRPr="0090665F">
        <w:rPr>
          <w:rFonts w:eastAsia="Calibri" w:cs="Arial"/>
          <w:bCs/>
          <w:lang w:val="en-US"/>
        </w:rPr>
        <w:t xml:space="preserve"> </w:t>
      </w:r>
      <w:r w:rsidR="00C9103C" w:rsidRPr="0090665F">
        <w:rPr>
          <w:rFonts w:eastAsia="Calibri" w:cs="Arial"/>
          <w:bCs/>
          <w:lang w:val="en-US"/>
        </w:rPr>
        <w:t>be</w:t>
      </w:r>
      <w:r w:rsidR="00D13FBB">
        <w:rPr>
          <w:rFonts w:eastAsia="Calibri" w:cs="Arial"/>
          <w:bCs/>
          <w:lang w:val="en-US"/>
        </w:rPr>
        <w:t xml:space="preserve"> </w:t>
      </w:r>
      <w:r w:rsidRPr="0090665F">
        <w:rPr>
          <w:rFonts w:eastAsia="Calibri" w:cs="Arial"/>
          <w:bCs/>
          <w:lang w:val="en-US"/>
        </w:rPr>
        <w:t xml:space="preserve">declared subject to maximum tolerance of ± </w:t>
      </w:r>
      <w:r w:rsidR="00275B8F" w:rsidRPr="0090665F">
        <w:rPr>
          <w:rFonts w:eastAsia="Calibri" w:cs="Arial"/>
          <w:bCs/>
          <w:lang w:val="en-US"/>
        </w:rPr>
        <w:t>5%</w:t>
      </w:r>
      <w:r w:rsidRPr="0090665F">
        <w:rPr>
          <w:rFonts w:eastAsia="Calibri" w:cs="Arial"/>
          <w:bCs/>
          <w:lang w:val="en-US"/>
        </w:rPr>
        <w:t xml:space="preserve"> when tested in accordance with KS ISO 1833.</w:t>
      </w:r>
    </w:p>
    <w:p w14:paraId="0842E5F4" w14:textId="77777777" w:rsidR="00B93FD7" w:rsidRDefault="00B93FD7" w:rsidP="00B93FD7">
      <w:pPr>
        <w:tabs>
          <w:tab w:val="center" w:pos="4153"/>
          <w:tab w:val="right" w:pos="8306"/>
        </w:tabs>
        <w:spacing w:after="0" w:line="240" w:lineRule="auto"/>
        <w:rPr>
          <w:rFonts w:cs="Arial"/>
          <w:b/>
          <w:bCs/>
        </w:rPr>
      </w:pPr>
    </w:p>
    <w:p w14:paraId="097C6636" w14:textId="1627F424" w:rsidR="00B93FD7" w:rsidRPr="0090665F" w:rsidRDefault="00275B8F" w:rsidP="00B93FD7">
      <w:pPr>
        <w:tabs>
          <w:tab w:val="center" w:pos="4153"/>
          <w:tab w:val="right" w:pos="8306"/>
        </w:tabs>
        <w:spacing w:after="0" w:line="240" w:lineRule="auto"/>
        <w:ind w:left="403"/>
        <w:rPr>
          <w:rFonts w:cs="Arial"/>
          <w:b/>
          <w:bCs/>
        </w:rPr>
      </w:pPr>
      <w:r>
        <w:rPr>
          <w:rFonts w:cs="Arial"/>
          <w:b/>
          <w:bCs/>
        </w:rPr>
        <w:t>5.2 Decomposable</w:t>
      </w:r>
      <w:r w:rsidR="00B93FD7" w:rsidRPr="00B93FD7">
        <w:rPr>
          <w:rFonts w:cs="Arial"/>
          <w:b/>
          <w:bCs/>
        </w:rPr>
        <w:t xml:space="preserve"> aromatic amine dyes</w:t>
      </w:r>
    </w:p>
    <w:p w14:paraId="0523238B" w14:textId="4A72C5ED" w:rsidR="00B93FD7" w:rsidRDefault="00B93FD7" w:rsidP="00B93FD7">
      <w:pPr>
        <w:ind w:left="403"/>
        <w:jc w:val="left"/>
        <w:rPr>
          <w:rFonts w:cs="Arial"/>
          <w:b/>
          <w:bCs/>
        </w:rPr>
      </w:pPr>
      <w:r>
        <w:rPr>
          <w:rFonts w:cs="Arial"/>
        </w:rPr>
        <w:t xml:space="preserve">  </w:t>
      </w:r>
      <w:r w:rsidRPr="0090665F">
        <w:rPr>
          <w:rFonts w:cs="Arial"/>
        </w:rPr>
        <w:t>The Decomposable aromatic amine dyes shall not be more than 20mg/kg when determined in accordance with KS ISO 14362-3</w:t>
      </w:r>
    </w:p>
    <w:p w14:paraId="18257672" w14:textId="528336E5" w:rsidR="00A423A8" w:rsidRPr="00275B8F" w:rsidRDefault="00275B8F" w:rsidP="00275B8F">
      <w:pPr>
        <w:rPr>
          <w:rFonts w:cs="Arial"/>
        </w:rPr>
      </w:pPr>
      <w:r>
        <w:rPr>
          <w:rFonts w:cs="Arial"/>
          <w:b/>
          <w:bCs/>
        </w:rPr>
        <w:t xml:space="preserve">     </w:t>
      </w:r>
      <w:r w:rsidRPr="00275B8F">
        <w:rPr>
          <w:rFonts w:cs="Arial"/>
          <w:b/>
          <w:bCs/>
        </w:rPr>
        <w:t xml:space="preserve">  5.3 </w:t>
      </w:r>
      <w:r w:rsidR="00140F68" w:rsidRPr="00275B8F">
        <w:rPr>
          <w:rFonts w:cs="Arial"/>
          <w:b/>
          <w:bCs/>
        </w:rPr>
        <w:t xml:space="preserve">The </w:t>
      </w:r>
      <w:r w:rsidR="00957DF9" w:rsidRPr="00275B8F">
        <w:rPr>
          <w:rFonts w:cs="Arial"/>
          <w:b/>
          <w:bCs/>
        </w:rPr>
        <w:t xml:space="preserve">waist </w:t>
      </w:r>
      <w:r w:rsidR="0078263D" w:rsidRPr="00275B8F">
        <w:rPr>
          <w:rFonts w:cs="Arial"/>
          <w:b/>
          <w:bCs/>
        </w:rPr>
        <w:t xml:space="preserve">girth </w:t>
      </w:r>
      <w:r w:rsidR="0078263D" w:rsidRPr="00275B8F">
        <w:rPr>
          <w:rFonts w:cs="Arial"/>
        </w:rPr>
        <w:t>of</w:t>
      </w:r>
      <w:r w:rsidR="00140F68" w:rsidRPr="00275B8F">
        <w:rPr>
          <w:rFonts w:cs="Arial"/>
        </w:rPr>
        <w:t xml:space="preserve"> </w:t>
      </w:r>
      <w:r w:rsidR="00EC115E" w:rsidRPr="00275B8F">
        <w:rPr>
          <w:rFonts w:cs="Arial"/>
        </w:rPr>
        <w:t>underwear shall</w:t>
      </w:r>
      <w:r w:rsidR="00140F68" w:rsidRPr="00275B8F">
        <w:rPr>
          <w:rFonts w:cs="Arial"/>
        </w:rPr>
        <w:t xml:space="preserve"> be declared</w:t>
      </w:r>
      <w:r w:rsidR="0078263D" w:rsidRPr="00275B8F">
        <w:rPr>
          <w:rFonts w:cs="Arial"/>
        </w:rPr>
        <w:t xml:space="preserve"> </w:t>
      </w:r>
      <w:r w:rsidR="00FF439F">
        <w:rPr>
          <w:rFonts w:cs="Arial"/>
        </w:rPr>
        <w:t xml:space="preserve">as </w:t>
      </w:r>
      <w:r w:rsidR="003662A8">
        <w:rPr>
          <w:rFonts w:cs="Arial"/>
        </w:rPr>
        <w:t>illustrated</w:t>
      </w:r>
      <w:r w:rsidR="00FF439F">
        <w:rPr>
          <w:rFonts w:cs="Arial"/>
        </w:rPr>
        <w:t xml:space="preserve"> in </w:t>
      </w:r>
      <w:r w:rsidR="00140F68" w:rsidRPr="00275B8F">
        <w:rPr>
          <w:rFonts w:cs="Arial"/>
        </w:rPr>
        <w:t xml:space="preserve"> ISO 8559-2.</w:t>
      </w:r>
    </w:p>
    <w:p w14:paraId="7DBACE14" w14:textId="6803E800" w:rsidR="0014209F" w:rsidRPr="0090665F" w:rsidRDefault="00A41D0B" w:rsidP="00A41D0B">
      <w:pPr>
        <w:rPr>
          <w:rFonts w:cs="Arial"/>
        </w:rPr>
      </w:pPr>
      <w:r>
        <w:rPr>
          <w:rFonts w:cs="Arial"/>
          <w:b/>
          <w:bCs/>
        </w:rPr>
        <w:t xml:space="preserve">       </w:t>
      </w:r>
      <w:r w:rsidR="00275B8F">
        <w:rPr>
          <w:rFonts w:cs="Arial"/>
          <w:b/>
          <w:bCs/>
        </w:rPr>
        <w:t>5.4 Dimensions</w:t>
      </w:r>
      <w:r w:rsidR="00B93FD7" w:rsidRPr="00B93FD7">
        <w:rPr>
          <w:rFonts w:cs="Arial"/>
          <w:b/>
          <w:bCs/>
        </w:rPr>
        <w:t xml:space="preserve"> — </w:t>
      </w:r>
      <w:r w:rsidR="00B93FD7" w:rsidRPr="00B93FD7">
        <w:rPr>
          <w:rFonts w:cs="Arial"/>
        </w:rPr>
        <w:t>The dimensions of briefs have been provided in Annex A for guidance purposes only.</w:t>
      </w:r>
    </w:p>
    <w:p w14:paraId="29002A03" w14:textId="42639815" w:rsidR="0014209F" w:rsidRPr="0090665F" w:rsidRDefault="00A41D0B" w:rsidP="0090665F">
      <w:pPr>
        <w:tabs>
          <w:tab w:val="left" w:pos="3978"/>
        </w:tabs>
        <w:spacing w:after="0" w:line="276" w:lineRule="auto"/>
        <w:jc w:val="left"/>
        <w:rPr>
          <w:rFonts w:eastAsia="Calibri" w:cs="Arial"/>
          <w:lang w:val="en-US"/>
        </w:rPr>
      </w:pPr>
      <w:r>
        <w:rPr>
          <w:rFonts w:eastAsia="Calibri" w:cs="Arial"/>
          <w:b/>
          <w:bCs/>
          <w:lang w:val="en-US"/>
        </w:rPr>
        <w:t xml:space="preserve">       </w:t>
      </w:r>
      <w:r w:rsidR="00275B8F">
        <w:rPr>
          <w:rFonts w:eastAsia="Calibri" w:cs="Arial"/>
          <w:b/>
          <w:bCs/>
          <w:lang w:val="en-US"/>
        </w:rPr>
        <w:t>5.5 Colorfastness</w:t>
      </w:r>
      <w:r w:rsidR="0014209F" w:rsidRPr="0090665F">
        <w:rPr>
          <w:rFonts w:eastAsia="Calibri" w:cs="Arial"/>
          <w:b/>
          <w:bCs/>
          <w:lang w:val="en-US"/>
        </w:rPr>
        <w:t xml:space="preserve"> requirements</w:t>
      </w:r>
      <w:r w:rsidR="00FF0DD8" w:rsidRPr="0090665F">
        <w:rPr>
          <w:rFonts w:eastAsia="Calibri" w:cs="Arial"/>
          <w:b/>
          <w:bCs/>
          <w:lang w:val="en-US"/>
        </w:rPr>
        <w:tab/>
      </w:r>
    </w:p>
    <w:p w14:paraId="0E5BF30B" w14:textId="7D88CA1A" w:rsidR="0014209F" w:rsidRPr="0090665F" w:rsidRDefault="00A41D0B" w:rsidP="0014209F">
      <w:pPr>
        <w:spacing w:after="0" w:line="276" w:lineRule="auto"/>
        <w:jc w:val="left"/>
        <w:rPr>
          <w:rFonts w:eastAsia="Calibri" w:cs="Arial"/>
          <w:lang w:val="en-US"/>
        </w:rPr>
      </w:pPr>
      <w:r>
        <w:rPr>
          <w:rFonts w:eastAsia="Calibri" w:cs="Arial"/>
          <w:lang w:val="en-US"/>
        </w:rPr>
        <w:t xml:space="preserve">       </w:t>
      </w:r>
      <w:r w:rsidR="0014209F" w:rsidRPr="0090665F">
        <w:rPr>
          <w:rFonts w:eastAsia="Calibri" w:cs="Arial"/>
          <w:lang w:val="en-US"/>
        </w:rPr>
        <w:t xml:space="preserve">The </w:t>
      </w:r>
      <w:r w:rsidR="007120FA" w:rsidRPr="0090665F">
        <w:rPr>
          <w:rFonts w:eastAsia="Calibri" w:cs="Arial"/>
          <w:lang w:val="en-US"/>
        </w:rPr>
        <w:t xml:space="preserve">underwear </w:t>
      </w:r>
      <w:r w:rsidR="0014209F" w:rsidRPr="0090665F">
        <w:rPr>
          <w:rFonts w:eastAsia="Calibri" w:cs="Arial"/>
          <w:lang w:val="en-US"/>
        </w:rPr>
        <w:t xml:space="preserve">shall comply with the following colour fastness requirements as specified in Table </w:t>
      </w:r>
      <w:r>
        <w:rPr>
          <w:rFonts w:eastAsia="Calibri" w:cs="Arial"/>
          <w:lang w:val="en-US"/>
        </w:rPr>
        <w:t>1</w:t>
      </w:r>
    </w:p>
    <w:p w14:paraId="78879681" w14:textId="77777777" w:rsidR="0014209F" w:rsidRPr="0090665F" w:rsidRDefault="0014209F" w:rsidP="0014209F">
      <w:pPr>
        <w:spacing w:after="0" w:line="276" w:lineRule="auto"/>
        <w:jc w:val="left"/>
        <w:rPr>
          <w:rFonts w:eastAsia="Calibri" w:cs="Arial"/>
          <w:highlight w:val="yellow"/>
          <w:lang w:val="en-US"/>
        </w:rPr>
      </w:pPr>
    </w:p>
    <w:p w14:paraId="04A5C4D5" w14:textId="77777777" w:rsidR="0014209F" w:rsidRPr="0090665F" w:rsidRDefault="0014209F" w:rsidP="0014209F">
      <w:pPr>
        <w:spacing w:after="0" w:line="276" w:lineRule="auto"/>
        <w:jc w:val="left"/>
        <w:rPr>
          <w:rFonts w:eastAsia="Calibri" w:cs="Arial"/>
          <w:lang w:val="en-US"/>
        </w:rPr>
      </w:pPr>
    </w:p>
    <w:p w14:paraId="667CDD7E" w14:textId="34488EA4" w:rsidR="0014209F" w:rsidRPr="0090665F" w:rsidRDefault="0014209F" w:rsidP="0014209F">
      <w:pPr>
        <w:spacing w:after="0" w:line="276" w:lineRule="auto"/>
        <w:jc w:val="center"/>
        <w:rPr>
          <w:rFonts w:eastAsia="Calibri" w:cs="Arial"/>
          <w:b/>
          <w:bCs/>
          <w:lang w:val="en-US"/>
        </w:rPr>
      </w:pPr>
      <w:r w:rsidRPr="0090665F">
        <w:rPr>
          <w:rFonts w:eastAsia="Calibri" w:cs="Arial"/>
          <w:b/>
          <w:bCs/>
          <w:lang w:val="en-US"/>
        </w:rPr>
        <w:t xml:space="preserve">Table </w:t>
      </w:r>
      <w:r w:rsidR="00A41D0B">
        <w:rPr>
          <w:rFonts w:eastAsia="Calibri" w:cs="Arial"/>
          <w:b/>
          <w:bCs/>
          <w:lang w:val="en-US"/>
        </w:rPr>
        <w:t>1</w:t>
      </w:r>
      <w:r w:rsidRPr="0090665F">
        <w:rPr>
          <w:rFonts w:eastAsia="Calibri" w:cs="Arial"/>
          <w:b/>
          <w:bCs/>
          <w:lang w:val="en-US"/>
        </w:rPr>
        <w:t xml:space="preserve"> — Colour fastness requirements</w:t>
      </w:r>
    </w:p>
    <w:p w14:paraId="5F4A1ADD" w14:textId="77777777" w:rsidR="0014209F" w:rsidRPr="0090665F" w:rsidRDefault="0014209F" w:rsidP="0014209F">
      <w:pPr>
        <w:spacing w:after="0" w:line="276" w:lineRule="auto"/>
        <w:rPr>
          <w:rFonts w:eastAsia="Calibri" w:cs="Arial"/>
          <w:b/>
          <w:bCs/>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552"/>
        <w:gridCol w:w="1675"/>
        <w:gridCol w:w="1543"/>
        <w:gridCol w:w="1542"/>
        <w:gridCol w:w="2338"/>
      </w:tblGrid>
      <w:tr w:rsidR="00FF4132" w:rsidRPr="0090665F" w14:paraId="6A711074" w14:textId="77777777" w:rsidTr="00D01461">
        <w:tc>
          <w:tcPr>
            <w:tcW w:w="841" w:type="dxa"/>
          </w:tcPr>
          <w:p w14:paraId="38F5864C" w14:textId="77777777" w:rsidR="0014209F" w:rsidRPr="0090665F" w:rsidRDefault="0014209F" w:rsidP="00D01461">
            <w:pPr>
              <w:spacing w:after="0" w:line="276" w:lineRule="auto"/>
              <w:jc w:val="center"/>
              <w:rPr>
                <w:rFonts w:eastAsia="Calibri" w:cs="Arial"/>
                <w:b/>
                <w:bCs/>
                <w:lang w:val="en-US"/>
              </w:rPr>
            </w:pPr>
            <w:proofErr w:type="spellStart"/>
            <w:r w:rsidRPr="0090665F">
              <w:rPr>
                <w:rFonts w:eastAsia="Calibri" w:cs="Arial"/>
                <w:b/>
                <w:bCs/>
                <w:lang w:val="en-US"/>
              </w:rPr>
              <w:t>Sl</w:t>
            </w:r>
            <w:proofErr w:type="spellEnd"/>
            <w:r w:rsidRPr="0090665F">
              <w:rPr>
                <w:rFonts w:eastAsia="Calibri" w:cs="Arial"/>
                <w:b/>
                <w:bCs/>
                <w:lang w:val="en-US"/>
              </w:rPr>
              <w:t xml:space="preserve"> No</w:t>
            </w:r>
          </w:p>
          <w:p w14:paraId="3E2DEEAC" w14:textId="77777777" w:rsidR="0014209F" w:rsidRPr="0090665F" w:rsidRDefault="0014209F" w:rsidP="00D01461">
            <w:pPr>
              <w:spacing w:after="0" w:line="276" w:lineRule="auto"/>
              <w:jc w:val="center"/>
              <w:rPr>
                <w:rFonts w:eastAsia="Calibri" w:cs="Arial"/>
                <w:b/>
                <w:bCs/>
                <w:lang w:val="en-US"/>
              </w:rPr>
            </w:pPr>
          </w:p>
        </w:tc>
        <w:tc>
          <w:tcPr>
            <w:tcW w:w="4770" w:type="dxa"/>
            <w:gridSpan w:val="3"/>
          </w:tcPr>
          <w:p w14:paraId="032A06E4" w14:textId="77777777" w:rsidR="0014209F" w:rsidRPr="0090665F" w:rsidRDefault="0014209F" w:rsidP="00D01461">
            <w:pPr>
              <w:spacing w:after="0" w:line="276" w:lineRule="auto"/>
              <w:jc w:val="center"/>
              <w:rPr>
                <w:rFonts w:eastAsia="Calibri" w:cs="Arial"/>
                <w:b/>
                <w:bCs/>
                <w:lang w:val="en-US"/>
              </w:rPr>
            </w:pPr>
            <w:r w:rsidRPr="0090665F">
              <w:rPr>
                <w:rFonts w:eastAsia="Calibri" w:cs="Arial"/>
                <w:b/>
                <w:bCs/>
                <w:lang w:val="en-US"/>
              </w:rPr>
              <w:t>Agency</w:t>
            </w:r>
          </w:p>
        </w:tc>
        <w:tc>
          <w:tcPr>
            <w:tcW w:w="1542" w:type="dxa"/>
          </w:tcPr>
          <w:p w14:paraId="7E571A76" w14:textId="77777777" w:rsidR="0014209F" w:rsidRPr="0090665F" w:rsidRDefault="0014209F" w:rsidP="00D01461">
            <w:pPr>
              <w:spacing w:after="0" w:line="276" w:lineRule="auto"/>
              <w:jc w:val="center"/>
              <w:rPr>
                <w:rFonts w:eastAsia="Calibri" w:cs="Arial"/>
                <w:b/>
                <w:bCs/>
                <w:lang w:val="en-US"/>
              </w:rPr>
            </w:pPr>
            <w:r w:rsidRPr="0090665F">
              <w:rPr>
                <w:rFonts w:eastAsia="Calibri" w:cs="Arial"/>
                <w:b/>
                <w:bCs/>
                <w:lang w:val="en-US"/>
              </w:rPr>
              <w:t>Rating, min.</w:t>
            </w:r>
          </w:p>
        </w:tc>
        <w:tc>
          <w:tcPr>
            <w:tcW w:w="2338" w:type="dxa"/>
          </w:tcPr>
          <w:p w14:paraId="6E9F2591" w14:textId="77777777" w:rsidR="0014209F" w:rsidRPr="0090665F" w:rsidRDefault="0014209F" w:rsidP="00D01461">
            <w:pPr>
              <w:spacing w:after="0" w:line="276" w:lineRule="auto"/>
              <w:jc w:val="center"/>
              <w:rPr>
                <w:rFonts w:eastAsia="Calibri" w:cs="Arial"/>
                <w:b/>
                <w:bCs/>
                <w:lang w:val="en-US"/>
              </w:rPr>
            </w:pPr>
            <w:r w:rsidRPr="0090665F">
              <w:rPr>
                <w:rFonts w:eastAsia="Calibri" w:cs="Arial"/>
                <w:b/>
                <w:bCs/>
                <w:lang w:val="en-US"/>
              </w:rPr>
              <w:t>Test Method</w:t>
            </w:r>
          </w:p>
        </w:tc>
      </w:tr>
      <w:tr w:rsidR="00FF4132" w:rsidRPr="0090665F" w14:paraId="757A42A0" w14:textId="77777777" w:rsidTr="00FF4132">
        <w:tc>
          <w:tcPr>
            <w:tcW w:w="841" w:type="dxa"/>
            <w:vMerge w:val="restart"/>
          </w:tcPr>
          <w:p w14:paraId="11E9E90D" w14:textId="77777777" w:rsidR="0014209F" w:rsidRPr="0090665F" w:rsidRDefault="0014209F" w:rsidP="00D01461">
            <w:pPr>
              <w:spacing w:after="0" w:line="276" w:lineRule="auto"/>
              <w:jc w:val="center"/>
              <w:rPr>
                <w:rFonts w:eastAsia="Calibri" w:cs="Arial"/>
                <w:lang w:val="en-US"/>
              </w:rPr>
            </w:pPr>
            <w:r w:rsidRPr="0090665F">
              <w:rPr>
                <w:rFonts w:eastAsia="Calibri" w:cs="Arial"/>
                <w:lang w:val="en-US"/>
              </w:rPr>
              <w:t>3</w:t>
            </w:r>
          </w:p>
        </w:tc>
        <w:tc>
          <w:tcPr>
            <w:tcW w:w="1552" w:type="dxa"/>
            <w:vMerge w:val="restart"/>
          </w:tcPr>
          <w:p w14:paraId="559E5889" w14:textId="77777777" w:rsidR="0014209F" w:rsidRPr="0090665F" w:rsidRDefault="0014209F" w:rsidP="00D01461">
            <w:pPr>
              <w:spacing w:after="0" w:line="276" w:lineRule="auto"/>
              <w:rPr>
                <w:rFonts w:eastAsia="Calibri" w:cs="Arial"/>
                <w:bCs/>
                <w:lang w:val="en-US"/>
              </w:rPr>
            </w:pPr>
          </w:p>
          <w:p w14:paraId="36B75E2E" w14:textId="2EE0BA0C" w:rsidR="0014209F" w:rsidRPr="0090665F" w:rsidRDefault="00FF4132" w:rsidP="00D01461">
            <w:pPr>
              <w:spacing w:after="0" w:line="276" w:lineRule="auto"/>
              <w:rPr>
                <w:rFonts w:eastAsia="Calibri" w:cs="Arial"/>
                <w:bCs/>
                <w:lang w:val="en-US"/>
              </w:rPr>
            </w:pPr>
            <w:r w:rsidRPr="0090665F">
              <w:rPr>
                <w:rFonts w:eastAsia="Calibri" w:cs="Arial"/>
                <w:bCs/>
                <w:lang w:val="en-US"/>
              </w:rPr>
              <w:t xml:space="preserve">Colorfastness </w:t>
            </w:r>
            <w:r w:rsidR="0014209F" w:rsidRPr="0090665F">
              <w:rPr>
                <w:rFonts w:eastAsia="Calibri" w:cs="Arial"/>
                <w:bCs/>
                <w:lang w:val="en-US"/>
              </w:rPr>
              <w:t>Perspiration</w:t>
            </w:r>
          </w:p>
        </w:tc>
        <w:tc>
          <w:tcPr>
            <w:tcW w:w="1675" w:type="dxa"/>
            <w:vMerge w:val="restart"/>
          </w:tcPr>
          <w:p w14:paraId="33A4DF75" w14:textId="77777777" w:rsidR="0014209F" w:rsidRPr="0090665F" w:rsidRDefault="0014209F" w:rsidP="00D01461">
            <w:pPr>
              <w:spacing w:after="0" w:line="276" w:lineRule="auto"/>
              <w:rPr>
                <w:rFonts w:eastAsia="Calibri" w:cs="Arial"/>
                <w:bCs/>
                <w:lang w:val="en-US"/>
              </w:rPr>
            </w:pPr>
            <w:r w:rsidRPr="0090665F">
              <w:rPr>
                <w:rFonts w:eastAsia="Calibri" w:cs="Arial"/>
                <w:bCs/>
                <w:lang w:val="en-US"/>
              </w:rPr>
              <w:t>Acid</w:t>
            </w:r>
          </w:p>
        </w:tc>
        <w:tc>
          <w:tcPr>
            <w:tcW w:w="1543" w:type="dxa"/>
          </w:tcPr>
          <w:p w14:paraId="571D4FB0" w14:textId="77777777" w:rsidR="0014209F" w:rsidRPr="0090665F" w:rsidRDefault="0014209F" w:rsidP="00D01461">
            <w:pPr>
              <w:spacing w:after="0" w:line="276" w:lineRule="auto"/>
              <w:rPr>
                <w:rFonts w:eastAsia="Calibri" w:cs="Arial"/>
                <w:bCs/>
                <w:lang w:val="en-US"/>
              </w:rPr>
            </w:pPr>
            <w:r w:rsidRPr="0090665F">
              <w:rPr>
                <w:rFonts w:eastAsia="Calibri" w:cs="Arial"/>
                <w:bCs/>
                <w:lang w:val="en-US"/>
              </w:rPr>
              <w:t>Colour Change</w:t>
            </w:r>
          </w:p>
        </w:tc>
        <w:tc>
          <w:tcPr>
            <w:tcW w:w="1542" w:type="dxa"/>
            <w:vMerge w:val="restart"/>
          </w:tcPr>
          <w:p w14:paraId="1A86F805" w14:textId="77777777" w:rsidR="0014209F" w:rsidRPr="0090665F" w:rsidRDefault="0014209F" w:rsidP="00D01461">
            <w:pPr>
              <w:spacing w:after="0" w:line="276" w:lineRule="auto"/>
              <w:rPr>
                <w:rFonts w:eastAsia="Calibri" w:cs="Arial"/>
                <w:bCs/>
                <w:lang w:val="en-US"/>
              </w:rPr>
            </w:pPr>
          </w:p>
          <w:p w14:paraId="46E58C91" w14:textId="77777777" w:rsidR="0014209F" w:rsidRPr="0090665F" w:rsidRDefault="0014209F" w:rsidP="00D01461">
            <w:pPr>
              <w:spacing w:after="0" w:line="276" w:lineRule="auto"/>
              <w:rPr>
                <w:rFonts w:eastAsia="Calibri" w:cs="Arial"/>
                <w:bCs/>
                <w:lang w:val="en-US"/>
              </w:rPr>
            </w:pPr>
          </w:p>
          <w:p w14:paraId="6F4E6BB8" w14:textId="77777777" w:rsidR="0014209F" w:rsidRPr="0090665F" w:rsidRDefault="0014209F" w:rsidP="00D01461">
            <w:pPr>
              <w:spacing w:after="0" w:line="276" w:lineRule="auto"/>
              <w:rPr>
                <w:rFonts w:eastAsia="Calibri" w:cs="Arial"/>
                <w:bCs/>
                <w:lang w:val="en-US"/>
              </w:rPr>
            </w:pPr>
            <w:r w:rsidRPr="0090665F">
              <w:rPr>
                <w:rFonts w:eastAsia="Calibri" w:cs="Arial"/>
                <w:bCs/>
                <w:lang w:val="en-US"/>
              </w:rPr>
              <w:t>4</w:t>
            </w:r>
          </w:p>
          <w:p w14:paraId="2E8751E7" w14:textId="77777777" w:rsidR="0014209F" w:rsidRPr="0090665F" w:rsidRDefault="0014209F" w:rsidP="00D01461">
            <w:pPr>
              <w:spacing w:after="0" w:line="276" w:lineRule="auto"/>
              <w:rPr>
                <w:rFonts w:eastAsia="Calibri" w:cs="Arial"/>
                <w:bCs/>
                <w:lang w:val="en-US"/>
              </w:rPr>
            </w:pPr>
          </w:p>
        </w:tc>
        <w:tc>
          <w:tcPr>
            <w:tcW w:w="2338" w:type="dxa"/>
            <w:vMerge w:val="restart"/>
          </w:tcPr>
          <w:p w14:paraId="185DDFAA" w14:textId="77777777" w:rsidR="0014209F" w:rsidRPr="00561BC4" w:rsidRDefault="0014209F" w:rsidP="00D01461">
            <w:pPr>
              <w:spacing w:after="0" w:line="276" w:lineRule="auto"/>
              <w:rPr>
                <w:rFonts w:eastAsia="Calibri" w:cs="Arial"/>
                <w:bCs/>
                <w:lang w:val="en-US"/>
              </w:rPr>
            </w:pPr>
          </w:p>
          <w:p w14:paraId="645A40F1" w14:textId="77777777" w:rsidR="0014209F" w:rsidRPr="00561BC4" w:rsidRDefault="0014209F" w:rsidP="00D01461">
            <w:pPr>
              <w:spacing w:after="0" w:line="276" w:lineRule="auto"/>
              <w:rPr>
                <w:rFonts w:eastAsia="Calibri" w:cs="Arial"/>
                <w:bCs/>
                <w:lang w:val="en-US"/>
              </w:rPr>
            </w:pPr>
            <w:r w:rsidRPr="00561BC4">
              <w:rPr>
                <w:rFonts w:eastAsia="Calibri" w:cs="Arial"/>
                <w:bCs/>
                <w:lang w:val="en-US"/>
              </w:rPr>
              <w:t>KS ISO 105 E04</w:t>
            </w:r>
          </w:p>
        </w:tc>
      </w:tr>
      <w:tr w:rsidR="00FF4132" w:rsidRPr="0090665F" w14:paraId="6BDEBE71" w14:textId="77777777" w:rsidTr="00D01461">
        <w:tc>
          <w:tcPr>
            <w:tcW w:w="841" w:type="dxa"/>
            <w:vMerge/>
          </w:tcPr>
          <w:p w14:paraId="6E5AF599" w14:textId="77777777" w:rsidR="0014209F" w:rsidRPr="0090665F" w:rsidRDefault="0014209F" w:rsidP="00D01461">
            <w:pPr>
              <w:spacing w:after="0" w:line="276" w:lineRule="auto"/>
              <w:jc w:val="center"/>
              <w:rPr>
                <w:rFonts w:eastAsia="Calibri" w:cs="Arial"/>
                <w:lang w:val="en-US"/>
              </w:rPr>
            </w:pPr>
          </w:p>
        </w:tc>
        <w:tc>
          <w:tcPr>
            <w:tcW w:w="1552" w:type="dxa"/>
            <w:vMerge/>
          </w:tcPr>
          <w:p w14:paraId="328CE9FD" w14:textId="77777777" w:rsidR="0014209F" w:rsidRPr="0090665F" w:rsidRDefault="0014209F" w:rsidP="00D01461">
            <w:pPr>
              <w:spacing w:after="0" w:line="276" w:lineRule="auto"/>
              <w:rPr>
                <w:rFonts w:eastAsia="Calibri" w:cs="Arial"/>
                <w:b/>
                <w:bCs/>
                <w:lang w:val="en-US"/>
              </w:rPr>
            </w:pPr>
          </w:p>
        </w:tc>
        <w:tc>
          <w:tcPr>
            <w:tcW w:w="1675" w:type="dxa"/>
            <w:vMerge/>
          </w:tcPr>
          <w:p w14:paraId="62F96F0B" w14:textId="77777777" w:rsidR="0014209F" w:rsidRPr="0090665F" w:rsidRDefault="0014209F" w:rsidP="00D01461">
            <w:pPr>
              <w:spacing w:after="0" w:line="276" w:lineRule="auto"/>
              <w:rPr>
                <w:rFonts w:eastAsia="Calibri" w:cs="Arial"/>
                <w:b/>
                <w:bCs/>
                <w:lang w:val="en-US"/>
              </w:rPr>
            </w:pPr>
          </w:p>
        </w:tc>
        <w:tc>
          <w:tcPr>
            <w:tcW w:w="1543" w:type="dxa"/>
          </w:tcPr>
          <w:p w14:paraId="1625D490" w14:textId="77777777" w:rsidR="0014209F" w:rsidRPr="0090665F" w:rsidRDefault="0014209F" w:rsidP="00D01461">
            <w:pPr>
              <w:spacing w:after="0" w:line="276" w:lineRule="auto"/>
              <w:rPr>
                <w:rFonts w:eastAsia="Calibri" w:cs="Arial"/>
                <w:bCs/>
                <w:lang w:val="en-US"/>
              </w:rPr>
            </w:pPr>
            <w:r w:rsidRPr="0090665F">
              <w:rPr>
                <w:rFonts w:eastAsia="Calibri" w:cs="Arial"/>
                <w:bCs/>
                <w:lang w:val="en-US"/>
              </w:rPr>
              <w:t>Staining</w:t>
            </w:r>
          </w:p>
        </w:tc>
        <w:tc>
          <w:tcPr>
            <w:tcW w:w="1542" w:type="dxa"/>
            <w:vMerge/>
          </w:tcPr>
          <w:p w14:paraId="44584A71" w14:textId="77777777" w:rsidR="0014209F" w:rsidRPr="0090665F" w:rsidRDefault="0014209F" w:rsidP="00D01461">
            <w:pPr>
              <w:spacing w:after="0" w:line="276" w:lineRule="auto"/>
              <w:rPr>
                <w:rFonts w:eastAsia="Calibri" w:cs="Arial"/>
                <w:bCs/>
                <w:lang w:val="en-US"/>
              </w:rPr>
            </w:pPr>
          </w:p>
        </w:tc>
        <w:tc>
          <w:tcPr>
            <w:tcW w:w="2338" w:type="dxa"/>
            <w:vMerge/>
          </w:tcPr>
          <w:p w14:paraId="0A2C9863" w14:textId="77777777" w:rsidR="0014209F" w:rsidRPr="00561BC4" w:rsidRDefault="0014209F" w:rsidP="00D01461">
            <w:pPr>
              <w:spacing w:after="0" w:line="276" w:lineRule="auto"/>
              <w:rPr>
                <w:rFonts w:eastAsia="Calibri" w:cs="Arial"/>
                <w:bCs/>
                <w:lang w:val="en-US"/>
              </w:rPr>
            </w:pPr>
          </w:p>
        </w:tc>
      </w:tr>
      <w:tr w:rsidR="00FF4132" w:rsidRPr="0090665F" w14:paraId="18C16B91" w14:textId="77777777" w:rsidTr="00D01461">
        <w:tc>
          <w:tcPr>
            <w:tcW w:w="841" w:type="dxa"/>
            <w:vMerge/>
          </w:tcPr>
          <w:p w14:paraId="5B3CE2E5" w14:textId="77777777" w:rsidR="0014209F" w:rsidRPr="0090665F" w:rsidRDefault="0014209F" w:rsidP="00D01461">
            <w:pPr>
              <w:spacing w:after="0" w:line="276" w:lineRule="auto"/>
              <w:jc w:val="center"/>
              <w:rPr>
                <w:rFonts w:eastAsia="Calibri" w:cs="Arial"/>
                <w:lang w:val="en-US"/>
              </w:rPr>
            </w:pPr>
          </w:p>
        </w:tc>
        <w:tc>
          <w:tcPr>
            <w:tcW w:w="1552" w:type="dxa"/>
            <w:vMerge/>
          </w:tcPr>
          <w:p w14:paraId="49D9501F" w14:textId="77777777" w:rsidR="0014209F" w:rsidRPr="0090665F" w:rsidRDefault="0014209F" w:rsidP="00D01461">
            <w:pPr>
              <w:spacing w:after="0" w:line="276" w:lineRule="auto"/>
              <w:rPr>
                <w:rFonts w:eastAsia="Calibri" w:cs="Arial"/>
                <w:b/>
                <w:bCs/>
                <w:lang w:val="en-US"/>
              </w:rPr>
            </w:pPr>
          </w:p>
        </w:tc>
        <w:tc>
          <w:tcPr>
            <w:tcW w:w="1675" w:type="dxa"/>
            <w:vMerge w:val="restart"/>
          </w:tcPr>
          <w:p w14:paraId="30E38270" w14:textId="77777777" w:rsidR="0014209F" w:rsidRPr="0090665F" w:rsidRDefault="0014209F" w:rsidP="00D01461">
            <w:pPr>
              <w:spacing w:after="0" w:line="276" w:lineRule="auto"/>
              <w:rPr>
                <w:rFonts w:eastAsia="Calibri" w:cs="Arial"/>
                <w:bCs/>
                <w:lang w:val="en-US"/>
              </w:rPr>
            </w:pPr>
            <w:r w:rsidRPr="0090665F">
              <w:rPr>
                <w:rFonts w:eastAsia="Calibri" w:cs="Arial"/>
                <w:bCs/>
                <w:lang w:val="en-US"/>
              </w:rPr>
              <w:t>Alkali</w:t>
            </w:r>
          </w:p>
        </w:tc>
        <w:tc>
          <w:tcPr>
            <w:tcW w:w="1543" w:type="dxa"/>
          </w:tcPr>
          <w:p w14:paraId="230FDFFA" w14:textId="77777777" w:rsidR="0014209F" w:rsidRPr="0090665F" w:rsidRDefault="0014209F" w:rsidP="00D01461">
            <w:pPr>
              <w:spacing w:after="0" w:line="276" w:lineRule="auto"/>
              <w:rPr>
                <w:rFonts w:eastAsia="Calibri" w:cs="Arial"/>
                <w:bCs/>
                <w:lang w:val="en-US"/>
              </w:rPr>
            </w:pPr>
            <w:r w:rsidRPr="0090665F">
              <w:rPr>
                <w:rFonts w:eastAsia="Calibri" w:cs="Arial"/>
                <w:bCs/>
                <w:lang w:val="en-US"/>
              </w:rPr>
              <w:t>Colour change</w:t>
            </w:r>
          </w:p>
        </w:tc>
        <w:tc>
          <w:tcPr>
            <w:tcW w:w="1542" w:type="dxa"/>
            <w:vMerge/>
          </w:tcPr>
          <w:p w14:paraId="331032C4" w14:textId="77777777" w:rsidR="0014209F" w:rsidRPr="0090665F" w:rsidRDefault="0014209F" w:rsidP="00D01461">
            <w:pPr>
              <w:spacing w:after="0" w:line="276" w:lineRule="auto"/>
              <w:rPr>
                <w:rFonts w:eastAsia="Calibri" w:cs="Arial"/>
                <w:bCs/>
                <w:lang w:val="en-US"/>
              </w:rPr>
            </w:pPr>
          </w:p>
        </w:tc>
        <w:tc>
          <w:tcPr>
            <w:tcW w:w="2338" w:type="dxa"/>
            <w:vMerge/>
          </w:tcPr>
          <w:p w14:paraId="0F7864D8" w14:textId="77777777" w:rsidR="0014209F" w:rsidRPr="00561BC4" w:rsidRDefault="0014209F" w:rsidP="00D01461">
            <w:pPr>
              <w:spacing w:after="0" w:line="276" w:lineRule="auto"/>
              <w:rPr>
                <w:rFonts w:eastAsia="Calibri" w:cs="Arial"/>
                <w:bCs/>
                <w:lang w:val="en-US"/>
              </w:rPr>
            </w:pPr>
          </w:p>
        </w:tc>
      </w:tr>
      <w:tr w:rsidR="00FF4132" w:rsidRPr="0090665F" w14:paraId="48DDC15C" w14:textId="77777777" w:rsidTr="00D01461">
        <w:tc>
          <w:tcPr>
            <w:tcW w:w="841" w:type="dxa"/>
            <w:vMerge/>
          </w:tcPr>
          <w:p w14:paraId="4F485CE3" w14:textId="77777777" w:rsidR="0014209F" w:rsidRPr="0090665F" w:rsidRDefault="0014209F" w:rsidP="00D01461">
            <w:pPr>
              <w:spacing w:after="0" w:line="276" w:lineRule="auto"/>
              <w:jc w:val="center"/>
              <w:rPr>
                <w:rFonts w:eastAsia="Calibri" w:cs="Arial"/>
                <w:lang w:val="en-US"/>
              </w:rPr>
            </w:pPr>
          </w:p>
        </w:tc>
        <w:tc>
          <w:tcPr>
            <w:tcW w:w="1552" w:type="dxa"/>
            <w:vMerge/>
          </w:tcPr>
          <w:p w14:paraId="262047AF" w14:textId="77777777" w:rsidR="0014209F" w:rsidRPr="0090665F" w:rsidRDefault="0014209F" w:rsidP="00D01461">
            <w:pPr>
              <w:spacing w:after="0" w:line="276" w:lineRule="auto"/>
              <w:rPr>
                <w:rFonts w:eastAsia="Calibri" w:cs="Arial"/>
                <w:b/>
                <w:bCs/>
                <w:lang w:val="en-US"/>
              </w:rPr>
            </w:pPr>
          </w:p>
        </w:tc>
        <w:tc>
          <w:tcPr>
            <w:tcW w:w="1675" w:type="dxa"/>
            <w:vMerge/>
          </w:tcPr>
          <w:p w14:paraId="3F6AC889" w14:textId="77777777" w:rsidR="0014209F" w:rsidRPr="0090665F" w:rsidRDefault="0014209F" w:rsidP="00D01461">
            <w:pPr>
              <w:spacing w:after="0" w:line="276" w:lineRule="auto"/>
              <w:rPr>
                <w:rFonts w:eastAsia="Calibri" w:cs="Arial"/>
                <w:b/>
                <w:bCs/>
                <w:lang w:val="en-US"/>
              </w:rPr>
            </w:pPr>
          </w:p>
        </w:tc>
        <w:tc>
          <w:tcPr>
            <w:tcW w:w="1543" w:type="dxa"/>
          </w:tcPr>
          <w:p w14:paraId="7E9BFFF0" w14:textId="77777777" w:rsidR="0014209F" w:rsidRPr="0090665F" w:rsidRDefault="0014209F" w:rsidP="00D01461">
            <w:pPr>
              <w:spacing w:after="0" w:line="276" w:lineRule="auto"/>
              <w:rPr>
                <w:rFonts w:eastAsia="Calibri" w:cs="Arial"/>
                <w:bCs/>
                <w:lang w:val="en-US"/>
              </w:rPr>
            </w:pPr>
            <w:r w:rsidRPr="0090665F">
              <w:rPr>
                <w:rFonts w:eastAsia="Calibri" w:cs="Arial"/>
                <w:bCs/>
                <w:lang w:val="en-US"/>
              </w:rPr>
              <w:t>Staining</w:t>
            </w:r>
          </w:p>
        </w:tc>
        <w:tc>
          <w:tcPr>
            <w:tcW w:w="1542" w:type="dxa"/>
            <w:vMerge/>
          </w:tcPr>
          <w:p w14:paraId="41B6A807" w14:textId="77777777" w:rsidR="0014209F" w:rsidRPr="0090665F" w:rsidRDefault="0014209F" w:rsidP="00D01461">
            <w:pPr>
              <w:spacing w:after="0" w:line="276" w:lineRule="auto"/>
              <w:rPr>
                <w:rFonts w:eastAsia="Calibri" w:cs="Arial"/>
                <w:bCs/>
                <w:lang w:val="en-US"/>
              </w:rPr>
            </w:pPr>
          </w:p>
        </w:tc>
        <w:tc>
          <w:tcPr>
            <w:tcW w:w="2338" w:type="dxa"/>
            <w:vMerge/>
          </w:tcPr>
          <w:p w14:paraId="1758E88A" w14:textId="77777777" w:rsidR="0014209F" w:rsidRPr="00561BC4" w:rsidRDefault="0014209F" w:rsidP="00D01461">
            <w:pPr>
              <w:spacing w:after="0" w:line="276" w:lineRule="auto"/>
              <w:rPr>
                <w:rFonts w:eastAsia="Calibri" w:cs="Arial"/>
                <w:bCs/>
                <w:lang w:val="en-US"/>
              </w:rPr>
            </w:pPr>
          </w:p>
        </w:tc>
      </w:tr>
      <w:tr w:rsidR="00FF4132" w:rsidRPr="0090665F" w14:paraId="409DE9D9" w14:textId="77777777" w:rsidTr="00D01461">
        <w:tc>
          <w:tcPr>
            <w:tcW w:w="841" w:type="dxa"/>
            <w:vMerge w:val="restart"/>
          </w:tcPr>
          <w:p w14:paraId="7E4FCE58" w14:textId="77777777" w:rsidR="0014209F" w:rsidRPr="0090665F" w:rsidRDefault="0014209F" w:rsidP="00D01461">
            <w:pPr>
              <w:spacing w:after="0" w:line="276" w:lineRule="auto"/>
              <w:jc w:val="center"/>
              <w:rPr>
                <w:rFonts w:eastAsia="Calibri" w:cs="Arial"/>
                <w:lang w:val="en-US"/>
              </w:rPr>
            </w:pPr>
            <w:r w:rsidRPr="0090665F">
              <w:rPr>
                <w:rFonts w:eastAsia="Calibri" w:cs="Arial"/>
                <w:lang w:val="en-US"/>
              </w:rPr>
              <w:t>4</w:t>
            </w:r>
          </w:p>
        </w:tc>
        <w:tc>
          <w:tcPr>
            <w:tcW w:w="1552" w:type="dxa"/>
            <w:vMerge w:val="restart"/>
          </w:tcPr>
          <w:p w14:paraId="56AC03B3" w14:textId="2A0E9E8E" w:rsidR="0014209F" w:rsidRPr="0090665F" w:rsidRDefault="00FF4132" w:rsidP="00D01461">
            <w:pPr>
              <w:spacing w:after="0" w:line="276" w:lineRule="auto"/>
              <w:rPr>
                <w:rFonts w:eastAsia="Calibri" w:cs="Arial"/>
                <w:bCs/>
                <w:lang w:val="en-US"/>
              </w:rPr>
            </w:pPr>
            <w:r w:rsidRPr="0090665F">
              <w:rPr>
                <w:rFonts w:eastAsia="Calibri" w:cs="Arial"/>
                <w:bCs/>
                <w:lang w:val="en-US"/>
              </w:rPr>
              <w:t xml:space="preserve">Colorfastness to </w:t>
            </w:r>
            <w:r w:rsidR="0014209F" w:rsidRPr="0090665F">
              <w:rPr>
                <w:rFonts w:eastAsia="Calibri" w:cs="Arial"/>
                <w:bCs/>
                <w:lang w:val="en-US"/>
              </w:rPr>
              <w:t>Washing</w:t>
            </w:r>
          </w:p>
        </w:tc>
        <w:tc>
          <w:tcPr>
            <w:tcW w:w="3218" w:type="dxa"/>
            <w:gridSpan w:val="2"/>
          </w:tcPr>
          <w:p w14:paraId="2016BC13" w14:textId="77777777" w:rsidR="0014209F" w:rsidRPr="0090665F" w:rsidRDefault="0014209F" w:rsidP="00D01461">
            <w:pPr>
              <w:spacing w:after="0" w:line="276" w:lineRule="auto"/>
              <w:rPr>
                <w:rFonts w:eastAsia="Calibri" w:cs="Arial"/>
                <w:bCs/>
                <w:lang w:val="en-US"/>
              </w:rPr>
            </w:pPr>
            <w:r w:rsidRPr="0090665F">
              <w:rPr>
                <w:rFonts w:eastAsia="Calibri" w:cs="Arial"/>
                <w:bCs/>
                <w:lang w:val="en-US"/>
              </w:rPr>
              <w:t>Colour change</w:t>
            </w:r>
          </w:p>
        </w:tc>
        <w:tc>
          <w:tcPr>
            <w:tcW w:w="1542" w:type="dxa"/>
          </w:tcPr>
          <w:p w14:paraId="2339FAC6" w14:textId="77777777" w:rsidR="0014209F" w:rsidRPr="0090665F" w:rsidRDefault="0014209F" w:rsidP="00D01461">
            <w:pPr>
              <w:spacing w:after="0" w:line="276" w:lineRule="auto"/>
              <w:rPr>
                <w:rFonts w:eastAsia="Calibri" w:cs="Arial"/>
                <w:bCs/>
                <w:lang w:val="en-US"/>
              </w:rPr>
            </w:pPr>
            <w:r w:rsidRPr="0090665F">
              <w:rPr>
                <w:rFonts w:eastAsia="Calibri" w:cs="Arial"/>
                <w:bCs/>
                <w:lang w:val="en-US"/>
              </w:rPr>
              <w:t>4</w:t>
            </w:r>
          </w:p>
        </w:tc>
        <w:tc>
          <w:tcPr>
            <w:tcW w:w="2338" w:type="dxa"/>
            <w:vMerge w:val="restart"/>
          </w:tcPr>
          <w:p w14:paraId="0256378E" w14:textId="77777777" w:rsidR="0014209F" w:rsidRPr="00561BC4" w:rsidRDefault="0014209F" w:rsidP="00D01461">
            <w:pPr>
              <w:spacing w:after="0" w:line="276" w:lineRule="auto"/>
              <w:rPr>
                <w:rFonts w:eastAsia="Calibri" w:cs="Arial"/>
                <w:bCs/>
                <w:lang w:val="en-US"/>
              </w:rPr>
            </w:pPr>
            <w:r w:rsidRPr="00561BC4">
              <w:rPr>
                <w:rFonts w:eastAsia="Calibri" w:cs="Arial"/>
                <w:bCs/>
                <w:lang w:val="en-US"/>
              </w:rPr>
              <w:t>KS ISO 105 C10</w:t>
            </w:r>
          </w:p>
        </w:tc>
      </w:tr>
      <w:tr w:rsidR="00FF4132" w:rsidRPr="0090665F" w14:paraId="7E2BDCC8" w14:textId="77777777" w:rsidTr="00D01461">
        <w:tc>
          <w:tcPr>
            <w:tcW w:w="841" w:type="dxa"/>
            <w:vMerge/>
          </w:tcPr>
          <w:p w14:paraId="05210A92" w14:textId="77777777" w:rsidR="0014209F" w:rsidRPr="0090665F" w:rsidRDefault="0014209F" w:rsidP="00D01461">
            <w:pPr>
              <w:spacing w:after="0" w:line="276" w:lineRule="auto"/>
              <w:jc w:val="center"/>
              <w:rPr>
                <w:rFonts w:eastAsia="Calibri" w:cs="Arial"/>
                <w:lang w:val="en-US"/>
              </w:rPr>
            </w:pPr>
          </w:p>
        </w:tc>
        <w:tc>
          <w:tcPr>
            <w:tcW w:w="1552" w:type="dxa"/>
            <w:vMerge/>
          </w:tcPr>
          <w:p w14:paraId="5F9F3A42" w14:textId="77777777" w:rsidR="0014209F" w:rsidRPr="0090665F" w:rsidRDefault="0014209F" w:rsidP="00D01461">
            <w:pPr>
              <w:spacing w:after="0" w:line="276" w:lineRule="auto"/>
              <w:rPr>
                <w:rFonts w:eastAsia="Calibri" w:cs="Arial"/>
                <w:b/>
                <w:bCs/>
                <w:lang w:val="en-US"/>
              </w:rPr>
            </w:pPr>
          </w:p>
        </w:tc>
        <w:tc>
          <w:tcPr>
            <w:tcW w:w="3218" w:type="dxa"/>
            <w:gridSpan w:val="2"/>
          </w:tcPr>
          <w:p w14:paraId="7A8AF128" w14:textId="77777777" w:rsidR="0014209F" w:rsidRPr="0090665F" w:rsidRDefault="0014209F" w:rsidP="00D01461">
            <w:pPr>
              <w:spacing w:after="0" w:line="276" w:lineRule="auto"/>
              <w:rPr>
                <w:rFonts w:eastAsia="Calibri" w:cs="Arial"/>
                <w:bCs/>
                <w:lang w:val="en-US"/>
              </w:rPr>
            </w:pPr>
            <w:r w:rsidRPr="0090665F">
              <w:rPr>
                <w:rFonts w:eastAsia="Calibri" w:cs="Arial"/>
                <w:bCs/>
                <w:lang w:val="en-US"/>
              </w:rPr>
              <w:t>Staining</w:t>
            </w:r>
          </w:p>
        </w:tc>
        <w:tc>
          <w:tcPr>
            <w:tcW w:w="1542" w:type="dxa"/>
          </w:tcPr>
          <w:p w14:paraId="3F527D0C" w14:textId="77777777" w:rsidR="0014209F" w:rsidRPr="0090665F" w:rsidRDefault="0014209F" w:rsidP="00D01461">
            <w:pPr>
              <w:spacing w:after="0" w:line="276" w:lineRule="auto"/>
              <w:rPr>
                <w:rFonts w:eastAsia="Calibri" w:cs="Arial"/>
                <w:bCs/>
                <w:lang w:val="en-US"/>
              </w:rPr>
            </w:pPr>
            <w:r w:rsidRPr="0090665F">
              <w:rPr>
                <w:rFonts w:eastAsia="Calibri" w:cs="Arial"/>
                <w:bCs/>
                <w:lang w:val="en-US"/>
              </w:rPr>
              <w:t>4</w:t>
            </w:r>
          </w:p>
        </w:tc>
        <w:tc>
          <w:tcPr>
            <w:tcW w:w="2338" w:type="dxa"/>
            <w:vMerge/>
          </w:tcPr>
          <w:p w14:paraId="5A941664" w14:textId="77777777" w:rsidR="0014209F" w:rsidRPr="00561BC4" w:rsidRDefault="0014209F" w:rsidP="00D01461">
            <w:pPr>
              <w:spacing w:after="0" w:line="276" w:lineRule="auto"/>
              <w:rPr>
                <w:rFonts w:eastAsia="Calibri" w:cs="Arial"/>
                <w:bCs/>
                <w:lang w:val="en-US"/>
              </w:rPr>
            </w:pPr>
          </w:p>
        </w:tc>
      </w:tr>
      <w:tr w:rsidR="00871620" w:rsidRPr="0090665F" w14:paraId="31BC4D71" w14:textId="77777777" w:rsidTr="00D01461">
        <w:tc>
          <w:tcPr>
            <w:tcW w:w="841" w:type="dxa"/>
          </w:tcPr>
          <w:p w14:paraId="035E30F8" w14:textId="77777777" w:rsidR="00871620" w:rsidRPr="0090665F" w:rsidRDefault="00871620" w:rsidP="00D01461">
            <w:pPr>
              <w:spacing w:after="0" w:line="276" w:lineRule="auto"/>
              <w:jc w:val="center"/>
              <w:rPr>
                <w:rFonts w:eastAsia="Calibri" w:cs="Arial"/>
                <w:lang w:val="en-US"/>
              </w:rPr>
            </w:pPr>
          </w:p>
        </w:tc>
        <w:tc>
          <w:tcPr>
            <w:tcW w:w="1552" w:type="dxa"/>
          </w:tcPr>
          <w:p w14:paraId="4F895E21" w14:textId="05A5CDAA" w:rsidR="00871620" w:rsidRPr="0090665F" w:rsidRDefault="00871620" w:rsidP="00D01461">
            <w:pPr>
              <w:spacing w:after="0" w:line="276" w:lineRule="auto"/>
              <w:rPr>
                <w:rFonts w:eastAsia="Calibri" w:cs="Arial"/>
                <w:b/>
                <w:bCs/>
                <w:lang w:val="en-US"/>
              </w:rPr>
            </w:pPr>
            <w:r w:rsidRPr="0090665F">
              <w:rPr>
                <w:rFonts w:eastAsia="Calibri" w:cs="Arial"/>
                <w:bCs/>
                <w:lang w:val="en-US"/>
              </w:rPr>
              <w:t xml:space="preserve">Colorfastness to light </w:t>
            </w:r>
          </w:p>
        </w:tc>
        <w:tc>
          <w:tcPr>
            <w:tcW w:w="3218" w:type="dxa"/>
            <w:gridSpan w:val="2"/>
          </w:tcPr>
          <w:p w14:paraId="63ECEF21" w14:textId="77777777" w:rsidR="00871620" w:rsidRPr="0090665F" w:rsidRDefault="00871620" w:rsidP="00D01461">
            <w:pPr>
              <w:spacing w:after="0" w:line="276" w:lineRule="auto"/>
              <w:rPr>
                <w:rFonts w:eastAsia="Calibri" w:cs="Arial"/>
                <w:bCs/>
                <w:lang w:val="en-US"/>
              </w:rPr>
            </w:pPr>
          </w:p>
        </w:tc>
        <w:tc>
          <w:tcPr>
            <w:tcW w:w="1542" w:type="dxa"/>
          </w:tcPr>
          <w:p w14:paraId="139EA859" w14:textId="09FB759A" w:rsidR="00871620" w:rsidRPr="0090665F" w:rsidRDefault="00344E1E" w:rsidP="00D01461">
            <w:pPr>
              <w:spacing w:after="0" w:line="276" w:lineRule="auto"/>
              <w:rPr>
                <w:rFonts w:eastAsia="Calibri" w:cs="Arial"/>
                <w:bCs/>
                <w:lang w:val="en-US"/>
              </w:rPr>
            </w:pPr>
            <w:r w:rsidRPr="0090665F">
              <w:rPr>
                <w:rFonts w:eastAsia="Calibri" w:cs="Arial"/>
                <w:bCs/>
                <w:lang w:val="en-US"/>
              </w:rPr>
              <w:t>5</w:t>
            </w:r>
          </w:p>
        </w:tc>
        <w:tc>
          <w:tcPr>
            <w:tcW w:w="2338" w:type="dxa"/>
          </w:tcPr>
          <w:p w14:paraId="3B307EA4" w14:textId="77777777" w:rsidR="00871620" w:rsidRPr="00561BC4" w:rsidRDefault="00344E1E" w:rsidP="00D01461">
            <w:pPr>
              <w:spacing w:after="0" w:line="276" w:lineRule="auto"/>
              <w:rPr>
                <w:rFonts w:eastAsia="Calibri" w:cs="Arial"/>
                <w:bCs/>
                <w:lang w:val="en-US"/>
              </w:rPr>
            </w:pPr>
            <w:r w:rsidRPr="00561BC4">
              <w:rPr>
                <w:rFonts w:eastAsia="Calibri" w:cs="Arial"/>
                <w:bCs/>
                <w:lang w:val="en-US"/>
              </w:rPr>
              <w:t>KS ISO 105 B02</w:t>
            </w:r>
          </w:p>
          <w:p w14:paraId="48AD0C43" w14:textId="75B82FA3" w:rsidR="00344E1E" w:rsidRPr="00561BC4" w:rsidRDefault="00344E1E" w:rsidP="00D01461">
            <w:pPr>
              <w:spacing w:after="0" w:line="276" w:lineRule="auto"/>
              <w:rPr>
                <w:rFonts w:eastAsia="Calibri" w:cs="Arial"/>
                <w:bCs/>
                <w:lang w:val="en-US"/>
              </w:rPr>
            </w:pPr>
            <w:r w:rsidRPr="00561BC4">
              <w:rPr>
                <w:rFonts w:eastAsia="Calibri" w:cs="Arial"/>
                <w:bCs/>
                <w:lang w:val="en-US"/>
              </w:rPr>
              <w:t>KS ISO 105 B01</w:t>
            </w:r>
          </w:p>
        </w:tc>
      </w:tr>
    </w:tbl>
    <w:p w14:paraId="2253EECF" w14:textId="77777777" w:rsidR="0014209F" w:rsidRPr="0090665F" w:rsidRDefault="0014209F" w:rsidP="0014209F">
      <w:pPr>
        <w:spacing w:after="0" w:line="276" w:lineRule="auto"/>
        <w:rPr>
          <w:rFonts w:eastAsia="Calibri" w:cs="Arial"/>
          <w:bCs/>
          <w:lang w:val="en-US"/>
        </w:rPr>
      </w:pPr>
    </w:p>
    <w:p w14:paraId="389C87B3" w14:textId="77777777" w:rsidR="0014209F" w:rsidRDefault="0014209F" w:rsidP="00A423A8">
      <w:pPr>
        <w:ind w:left="720" w:hanging="720"/>
        <w:rPr>
          <w:rFonts w:cs="Arial"/>
        </w:rPr>
      </w:pPr>
    </w:p>
    <w:p w14:paraId="3B8A426D" w14:textId="77777777" w:rsidR="00B218D1" w:rsidRPr="0090665F" w:rsidRDefault="00B218D1" w:rsidP="00275B8F">
      <w:pPr>
        <w:rPr>
          <w:rFonts w:cs="Arial"/>
        </w:rPr>
      </w:pPr>
    </w:p>
    <w:p w14:paraId="4A94167B" w14:textId="2B335851" w:rsidR="00A423A8" w:rsidRPr="0090665F" w:rsidRDefault="00275B8F" w:rsidP="007B27E8">
      <w:pPr>
        <w:ind w:left="720" w:hanging="720"/>
        <w:rPr>
          <w:rFonts w:cs="Arial"/>
          <w:b/>
          <w:bCs/>
        </w:rPr>
      </w:pPr>
      <w:r>
        <w:rPr>
          <w:rFonts w:cs="Arial"/>
          <w:b/>
          <w:bCs/>
        </w:rPr>
        <w:t xml:space="preserve">6.0 </w:t>
      </w:r>
      <w:r w:rsidR="00A423A8" w:rsidRPr="0090665F">
        <w:rPr>
          <w:rFonts w:cs="Arial"/>
          <w:b/>
          <w:bCs/>
        </w:rPr>
        <w:t>PACKING</w:t>
      </w:r>
    </w:p>
    <w:p w14:paraId="68D93B85" w14:textId="6C2D6037" w:rsidR="00A423A8" w:rsidRPr="0090665F" w:rsidRDefault="00A423A8" w:rsidP="00275B8F">
      <w:pPr>
        <w:ind w:left="720" w:hanging="720"/>
        <w:rPr>
          <w:rFonts w:cs="Arial"/>
        </w:rPr>
      </w:pPr>
      <w:r w:rsidRPr="0090665F">
        <w:rPr>
          <w:rFonts w:cs="Arial"/>
        </w:rPr>
        <w:lastRenderedPageBreak/>
        <w:tab/>
        <w:t xml:space="preserve">The </w:t>
      </w:r>
      <w:r w:rsidR="00E94874" w:rsidRPr="0090665F">
        <w:rPr>
          <w:rFonts w:cs="Arial"/>
        </w:rPr>
        <w:t xml:space="preserve">underwear </w:t>
      </w:r>
      <w:r w:rsidRPr="0090665F">
        <w:rPr>
          <w:rFonts w:cs="Arial"/>
        </w:rPr>
        <w:t xml:space="preserve">shall be packed in a </w:t>
      </w:r>
      <w:r w:rsidR="00E94874" w:rsidRPr="0090665F">
        <w:rPr>
          <w:rFonts w:cs="Arial"/>
        </w:rPr>
        <w:t xml:space="preserve">suitable package to </w:t>
      </w:r>
      <w:r w:rsidRPr="0090665F">
        <w:rPr>
          <w:rFonts w:cs="Arial"/>
        </w:rPr>
        <w:t>protect them from dust, dirt and water.</w:t>
      </w:r>
    </w:p>
    <w:p w14:paraId="0DE07327" w14:textId="1A2DDDF6" w:rsidR="00A423A8" w:rsidRPr="0090665F" w:rsidRDefault="00275B8F" w:rsidP="000E6B7C">
      <w:pPr>
        <w:ind w:left="720" w:hanging="720"/>
        <w:rPr>
          <w:rFonts w:cs="Arial"/>
          <w:b/>
          <w:bCs/>
        </w:rPr>
      </w:pPr>
      <w:r>
        <w:rPr>
          <w:rFonts w:cs="Arial"/>
          <w:b/>
          <w:bCs/>
        </w:rPr>
        <w:t xml:space="preserve">7.0 </w:t>
      </w:r>
      <w:r w:rsidR="00A423A8" w:rsidRPr="0090665F">
        <w:rPr>
          <w:rFonts w:cs="Arial"/>
          <w:b/>
          <w:bCs/>
        </w:rPr>
        <w:t>MARKING</w:t>
      </w:r>
    </w:p>
    <w:p w14:paraId="6174E300" w14:textId="6CA8ECDF" w:rsidR="00B64995" w:rsidRPr="0090665F" w:rsidRDefault="00B64995" w:rsidP="00A423A8">
      <w:pPr>
        <w:ind w:left="720" w:hanging="720"/>
        <w:rPr>
          <w:rFonts w:cs="Arial"/>
        </w:rPr>
      </w:pPr>
      <w:r w:rsidRPr="0090665F">
        <w:rPr>
          <w:rFonts w:cs="Arial"/>
        </w:rPr>
        <w:t xml:space="preserve">Individual package </w:t>
      </w:r>
    </w:p>
    <w:p w14:paraId="18B0D519" w14:textId="74E8D75D" w:rsidR="00A423A8" w:rsidRPr="0090665F" w:rsidRDefault="00A423A8" w:rsidP="00A41D0B">
      <w:pPr>
        <w:ind w:left="720" w:hanging="720"/>
        <w:rPr>
          <w:rFonts w:cs="Arial"/>
        </w:rPr>
      </w:pPr>
      <w:r w:rsidRPr="0090665F">
        <w:rPr>
          <w:rFonts w:cs="Arial"/>
        </w:rPr>
        <w:t xml:space="preserve">Each </w:t>
      </w:r>
      <w:r w:rsidR="00D02103" w:rsidRPr="0090665F">
        <w:rPr>
          <w:rFonts w:cs="Arial"/>
        </w:rPr>
        <w:t xml:space="preserve">underwear </w:t>
      </w:r>
      <w:r w:rsidRPr="0090665F">
        <w:rPr>
          <w:rFonts w:cs="Arial"/>
        </w:rPr>
        <w:t xml:space="preserve">shall </w:t>
      </w:r>
      <w:r w:rsidR="004D0A11" w:rsidRPr="0090665F">
        <w:rPr>
          <w:rFonts w:cs="Arial"/>
        </w:rPr>
        <w:t xml:space="preserve">have </w:t>
      </w:r>
      <w:r w:rsidRPr="0090665F">
        <w:rPr>
          <w:rFonts w:cs="Arial"/>
        </w:rPr>
        <w:t>a label</w:t>
      </w:r>
      <w:r w:rsidR="00163BB7" w:rsidRPr="0090665F">
        <w:rPr>
          <w:rFonts w:cs="Arial"/>
        </w:rPr>
        <w:t xml:space="preserve"> with the following</w:t>
      </w:r>
      <w:r w:rsidRPr="0090665F">
        <w:rPr>
          <w:rFonts w:cs="Arial"/>
        </w:rPr>
        <w:t xml:space="preserve"> </w:t>
      </w:r>
      <w:r w:rsidR="00C53399" w:rsidRPr="0090665F">
        <w:rPr>
          <w:rFonts w:cs="Arial"/>
        </w:rPr>
        <w:t>information clearly</w:t>
      </w:r>
      <w:r w:rsidRPr="0090665F">
        <w:rPr>
          <w:rFonts w:cs="Arial"/>
        </w:rPr>
        <w:t xml:space="preserve"> and </w:t>
      </w:r>
      <w:r w:rsidR="00561BC4" w:rsidRPr="0090665F">
        <w:rPr>
          <w:rFonts w:cs="Arial"/>
        </w:rPr>
        <w:t>indelibly marked</w:t>
      </w:r>
      <w:r w:rsidRPr="0090665F">
        <w:rPr>
          <w:rFonts w:cs="Arial"/>
        </w:rPr>
        <w:t>:</w:t>
      </w:r>
    </w:p>
    <w:p w14:paraId="52EBE923" w14:textId="7CF82A5C" w:rsidR="00A423A8" w:rsidRPr="0090665F" w:rsidRDefault="00A423A8" w:rsidP="0090665F">
      <w:pPr>
        <w:pStyle w:val="ListParagraph"/>
        <w:numPr>
          <w:ilvl w:val="0"/>
          <w:numId w:val="45"/>
        </w:numPr>
        <w:rPr>
          <w:rFonts w:cs="Arial"/>
        </w:rPr>
      </w:pPr>
      <w:r w:rsidRPr="0090665F">
        <w:rPr>
          <w:rFonts w:cs="Arial"/>
        </w:rPr>
        <w:t xml:space="preserve">Manufacturer’s name </w:t>
      </w:r>
    </w:p>
    <w:p w14:paraId="3F5BC160" w14:textId="02691177" w:rsidR="00A423A8" w:rsidRPr="0090665F" w:rsidRDefault="00313AC0" w:rsidP="00A41D0B">
      <w:pPr>
        <w:pStyle w:val="ListParagraph"/>
        <w:numPr>
          <w:ilvl w:val="0"/>
          <w:numId w:val="45"/>
        </w:numPr>
        <w:spacing w:after="0"/>
        <w:rPr>
          <w:rFonts w:cs="Arial"/>
        </w:rPr>
      </w:pPr>
      <w:r w:rsidRPr="0090665F">
        <w:rPr>
          <w:rFonts w:cs="Arial"/>
        </w:rPr>
        <w:t xml:space="preserve">Fibre composition and proportion </w:t>
      </w:r>
    </w:p>
    <w:p w14:paraId="3E165BAA" w14:textId="21B73B39" w:rsidR="00A423A8" w:rsidRPr="0090665F" w:rsidRDefault="00A423A8" w:rsidP="00A41D0B">
      <w:pPr>
        <w:pStyle w:val="ListParagraph"/>
        <w:numPr>
          <w:ilvl w:val="0"/>
          <w:numId w:val="45"/>
        </w:numPr>
        <w:spacing w:after="0"/>
        <w:rPr>
          <w:rFonts w:cs="Arial"/>
        </w:rPr>
      </w:pPr>
      <w:r w:rsidRPr="0090665F">
        <w:rPr>
          <w:rFonts w:cs="Arial"/>
        </w:rPr>
        <w:t>Size</w:t>
      </w:r>
      <w:r w:rsidR="00D02103" w:rsidRPr="0090665F">
        <w:rPr>
          <w:rFonts w:cs="Arial"/>
        </w:rPr>
        <w:t xml:space="preserve"> designation </w:t>
      </w:r>
    </w:p>
    <w:p w14:paraId="7AC74FC9" w14:textId="63DB41CF" w:rsidR="00A423A8" w:rsidRDefault="007F00F5" w:rsidP="00A41D0B">
      <w:pPr>
        <w:pStyle w:val="ListParagraph"/>
        <w:numPr>
          <w:ilvl w:val="0"/>
          <w:numId w:val="45"/>
        </w:numPr>
        <w:spacing w:after="0"/>
        <w:rPr>
          <w:rFonts w:cs="Arial"/>
        </w:rPr>
      </w:pPr>
      <w:r w:rsidRPr="0090665F">
        <w:rPr>
          <w:rFonts w:cs="Arial"/>
        </w:rPr>
        <w:t>Country of manufacture</w:t>
      </w:r>
    </w:p>
    <w:p w14:paraId="319B3BFC" w14:textId="77777777" w:rsidR="00A41D0B" w:rsidRPr="0090665F" w:rsidRDefault="00A41D0B" w:rsidP="00A41D0B">
      <w:pPr>
        <w:numPr>
          <w:ilvl w:val="0"/>
          <w:numId w:val="45"/>
        </w:numPr>
        <w:spacing w:after="0" w:line="240" w:lineRule="auto"/>
        <w:rPr>
          <w:rFonts w:cs="Arial"/>
        </w:rPr>
      </w:pPr>
      <w:r w:rsidRPr="0090665F">
        <w:rPr>
          <w:rFonts w:cs="Arial"/>
        </w:rPr>
        <w:t>Care instructions as given in accordance with KS ISO 3758</w:t>
      </w:r>
    </w:p>
    <w:p w14:paraId="146C2029" w14:textId="77777777" w:rsidR="00A41D0B" w:rsidRPr="0090665F" w:rsidRDefault="00A41D0B" w:rsidP="00A41D0B">
      <w:pPr>
        <w:pStyle w:val="ListParagraph"/>
        <w:ind w:left="1440"/>
        <w:rPr>
          <w:rFonts w:cs="Arial"/>
        </w:rPr>
      </w:pPr>
    </w:p>
    <w:p w14:paraId="61FDBA77" w14:textId="64692AC9" w:rsidR="003D1C8C" w:rsidRPr="0090665F" w:rsidRDefault="003D1C8C" w:rsidP="00E12C20">
      <w:pPr>
        <w:rPr>
          <w:rFonts w:cs="Arial"/>
          <w:b/>
          <w:bCs/>
        </w:rPr>
      </w:pPr>
    </w:p>
    <w:p w14:paraId="282D69CA" w14:textId="77777777" w:rsidR="00A423A8" w:rsidRPr="0090665F" w:rsidRDefault="00A423A8" w:rsidP="00A423A8">
      <w:pPr>
        <w:ind w:left="720" w:hanging="720"/>
        <w:rPr>
          <w:rFonts w:cs="Arial"/>
        </w:rPr>
      </w:pPr>
    </w:p>
    <w:p w14:paraId="71403229" w14:textId="77777777" w:rsidR="00A423A8" w:rsidRPr="0090665F" w:rsidRDefault="00A423A8" w:rsidP="00A423A8">
      <w:pPr>
        <w:ind w:left="720" w:hanging="720"/>
        <w:rPr>
          <w:rFonts w:cs="Arial"/>
        </w:rPr>
      </w:pPr>
    </w:p>
    <w:p w14:paraId="46D14F8C" w14:textId="77777777" w:rsidR="00A423A8" w:rsidRPr="0090665F" w:rsidRDefault="00A423A8" w:rsidP="00A423A8">
      <w:pPr>
        <w:ind w:left="720" w:hanging="720"/>
        <w:rPr>
          <w:rFonts w:cs="Arial"/>
        </w:rPr>
      </w:pPr>
    </w:p>
    <w:p w14:paraId="66E5830D" w14:textId="77777777" w:rsidR="00A423A8" w:rsidRDefault="00A423A8" w:rsidP="00A423A8">
      <w:pPr>
        <w:ind w:left="720" w:hanging="720"/>
        <w:rPr>
          <w:rFonts w:cs="Arial"/>
        </w:rPr>
      </w:pPr>
    </w:p>
    <w:p w14:paraId="79411FB1" w14:textId="77777777" w:rsidR="00275B8F" w:rsidRDefault="00275B8F" w:rsidP="00A423A8">
      <w:pPr>
        <w:ind w:left="720" w:hanging="720"/>
        <w:rPr>
          <w:rFonts w:cs="Arial"/>
        </w:rPr>
      </w:pPr>
    </w:p>
    <w:p w14:paraId="4069BFEB" w14:textId="77777777" w:rsidR="00275B8F" w:rsidRDefault="00275B8F" w:rsidP="00A423A8">
      <w:pPr>
        <w:ind w:left="720" w:hanging="720"/>
        <w:rPr>
          <w:rFonts w:cs="Arial"/>
        </w:rPr>
      </w:pPr>
    </w:p>
    <w:p w14:paraId="41AB495A" w14:textId="77777777" w:rsidR="00275B8F" w:rsidRDefault="00275B8F" w:rsidP="00A423A8">
      <w:pPr>
        <w:ind w:left="720" w:hanging="720"/>
        <w:rPr>
          <w:rFonts w:cs="Arial"/>
        </w:rPr>
      </w:pPr>
    </w:p>
    <w:p w14:paraId="598FB4A7" w14:textId="77777777" w:rsidR="00275B8F" w:rsidRDefault="00275B8F" w:rsidP="00A423A8">
      <w:pPr>
        <w:ind w:left="720" w:hanging="720"/>
        <w:rPr>
          <w:rFonts w:cs="Arial"/>
        </w:rPr>
      </w:pPr>
    </w:p>
    <w:p w14:paraId="50087C4C" w14:textId="77777777" w:rsidR="00275B8F" w:rsidRDefault="00275B8F" w:rsidP="00A423A8">
      <w:pPr>
        <w:ind w:left="720" w:hanging="720"/>
        <w:rPr>
          <w:rFonts w:cs="Arial"/>
        </w:rPr>
      </w:pPr>
    </w:p>
    <w:p w14:paraId="2D93AB65" w14:textId="77777777" w:rsidR="00275B8F" w:rsidRDefault="00275B8F" w:rsidP="00A423A8">
      <w:pPr>
        <w:ind w:left="720" w:hanging="720"/>
        <w:rPr>
          <w:rFonts w:cs="Arial"/>
        </w:rPr>
      </w:pPr>
    </w:p>
    <w:p w14:paraId="7C492014" w14:textId="77777777" w:rsidR="00275B8F" w:rsidRDefault="00275B8F" w:rsidP="00A423A8">
      <w:pPr>
        <w:ind w:left="720" w:hanging="720"/>
        <w:rPr>
          <w:rFonts w:cs="Arial"/>
        </w:rPr>
      </w:pPr>
    </w:p>
    <w:p w14:paraId="414E564A" w14:textId="77777777" w:rsidR="00275B8F" w:rsidRDefault="00275B8F" w:rsidP="00A423A8">
      <w:pPr>
        <w:ind w:left="720" w:hanging="720"/>
        <w:rPr>
          <w:rFonts w:cs="Arial"/>
        </w:rPr>
      </w:pPr>
    </w:p>
    <w:p w14:paraId="471E1982" w14:textId="77777777" w:rsidR="00275B8F" w:rsidRDefault="00275B8F" w:rsidP="00A423A8">
      <w:pPr>
        <w:ind w:left="720" w:hanging="720"/>
        <w:rPr>
          <w:rFonts w:cs="Arial"/>
        </w:rPr>
      </w:pPr>
    </w:p>
    <w:p w14:paraId="77BF68A4" w14:textId="77777777" w:rsidR="00275B8F" w:rsidRDefault="00275B8F" w:rsidP="00A423A8">
      <w:pPr>
        <w:ind w:left="720" w:hanging="720"/>
        <w:rPr>
          <w:rFonts w:cs="Arial"/>
        </w:rPr>
      </w:pPr>
    </w:p>
    <w:p w14:paraId="74A34837" w14:textId="77777777" w:rsidR="00275B8F" w:rsidRDefault="00275B8F" w:rsidP="00A423A8">
      <w:pPr>
        <w:ind w:left="720" w:hanging="720"/>
        <w:rPr>
          <w:rFonts w:cs="Arial"/>
        </w:rPr>
      </w:pPr>
    </w:p>
    <w:p w14:paraId="71AE46FE" w14:textId="77777777" w:rsidR="00275B8F" w:rsidRDefault="00275B8F" w:rsidP="00A423A8">
      <w:pPr>
        <w:ind w:left="720" w:hanging="720"/>
        <w:rPr>
          <w:rFonts w:cs="Arial"/>
        </w:rPr>
      </w:pPr>
    </w:p>
    <w:p w14:paraId="35D4088D" w14:textId="77777777" w:rsidR="00275B8F" w:rsidRDefault="00275B8F" w:rsidP="00A423A8">
      <w:pPr>
        <w:ind w:left="720" w:hanging="720"/>
        <w:rPr>
          <w:rFonts w:cs="Arial"/>
        </w:rPr>
      </w:pPr>
    </w:p>
    <w:p w14:paraId="43377A96" w14:textId="77777777" w:rsidR="00275B8F" w:rsidRDefault="00275B8F" w:rsidP="00A423A8">
      <w:pPr>
        <w:ind w:left="720" w:hanging="720"/>
        <w:rPr>
          <w:rFonts w:cs="Arial"/>
        </w:rPr>
      </w:pPr>
    </w:p>
    <w:p w14:paraId="650ECBDE" w14:textId="77777777" w:rsidR="00275B8F" w:rsidRDefault="00275B8F" w:rsidP="00A423A8">
      <w:pPr>
        <w:ind w:left="720" w:hanging="720"/>
        <w:rPr>
          <w:rFonts w:cs="Arial"/>
        </w:rPr>
      </w:pPr>
    </w:p>
    <w:p w14:paraId="2181041D" w14:textId="77777777" w:rsidR="00275B8F" w:rsidRDefault="00275B8F" w:rsidP="00275B8F">
      <w:pPr>
        <w:rPr>
          <w:rFonts w:cs="Arial"/>
        </w:rPr>
      </w:pPr>
    </w:p>
    <w:p w14:paraId="74D755C4" w14:textId="77777777" w:rsidR="00275B8F" w:rsidRPr="0090665F" w:rsidRDefault="00275B8F" w:rsidP="00A423A8">
      <w:pPr>
        <w:ind w:left="720" w:hanging="720"/>
        <w:rPr>
          <w:rFonts w:cs="Arial"/>
        </w:rPr>
      </w:pPr>
    </w:p>
    <w:p w14:paraId="262F527C" w14:textId="57277194" w:rsidR="00A41D0B" w:rsidRPr="00A41D0B" w:rsidRDefault="00A41D0B" w:rsidP="00A41D0B">
      <w:pPr>
        <w:jc w:val="center"/>
        <w:rPr>
          <w:rFonts w:cs="Arial"/>
          <w:b/>
          <w:bCs/>
          <w:sz w:val="24"/>
          <w:szCs w:val="24"/>
        </w:rPr>
      </w:pPr>
      <w:r w:rsidRPr="00A41D0B">
        <w:rPr>
          <w:rFonts w:cs="Arial"/>
          <w:b/>
          <w:bCs/>
          <w:sz w:val="24"/>
          <w:szCs w:val="24"/>
        </w:rPr>
        <w:lastRenderedPageBreak/>
        <w:t>Annex A</w:t>
      </w:r>
    </w:p>
    <w:p w14:paraId="0612A710" w14:textId="17B0595A" w:rsidR="00A41D0B" w:rsidRPr="00A41D0B" w:rsidRDefault="00A41D0B" w:rsidP="00A41D0B">
      <w:pPr>
        <w:jc w:val="center"/>
        <w:rPr>
          <w:rFonts w:cs="Arial"/>
          <w:b/>
          <w:bCs/>
          <w:sz w:val="24"/>
          <w:szCs w:val="24"/>
        </w:rPr>
      </w:pPr>
      <w:r w:rsidRPr="00A41D0B">
        <w:rPr>
          <w:rFonts w:cs="Arial"/>
          <w:b/>
          <w:bCs/>
          <w:sz w:val="24"/>
          <w:szCs w:val="24"/>
        </w:rPr>
        <w:t>(Informative)</w:t>
      </w:r>
    </w:p>
    <w:p w14:paraId="33526B2E" w14:textId="0526A3A8" w:rsidR="00A41D0B" w:rsidRPr="0090665F" w:rsidRDefault="00A41D0B" w:rsidP="00A41D0B">
      <w:pPr>
        <w:ind w:left="720" w:hanging="720"/>
        <w:jc w:val="center"/>
        <w:rPr>
          <w:rFonts w:cs="Arial"/>
        </w:rPr>
      </w:pPr>
      <w:r w:rsidRPr="0090665F">
        <w:rPr>
          <w:rFonts w:cs="Arial"/>
        </w:rPr>
        <w:t xml:space="preserve">TABLE 1. DIMENSIONS OF GENTS’UNDER WEAR BRIEFS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520"/>
      </w:tblGrid>
      <w:tr w:rsidR="00A41D0B" w:rsidRPr="0090665F" w14:paraId="533F146F" w14:textId="77777777" w:rsidTr="007844F5">
        <w:tc>
          <w:tcPr>
            <w:tcW w:w="2700" w:type="dxa"/>
          </w:tcPr>
          <w:p w14:paraId="1FAE3B0B" w14:textId="77777777" w:rsidR="00A41D0B" w:rsidRPr="0090665F" w:rsidRDefault="00A41D0B" w:rsidP="007844F5">
            <w:pPr>
              <w:jc w:val="center"/>
              <w:rPr>
                <w:rFonts w:cs="Arial"/>
              </w:rPr>
            </w:pPr>
          </w:p>
          <w:p w14:paraId="7A1BE577" w14:textId="77777777" w:rsidR="00A41D0B" w:rsidRPr="0090665F" w:rsidRDefault="00A41D0B" w:rsidP="007844F5">
            <w:pPr>
              <w:jc w:val="center"/>
              <w:rPr>
                <w:rFonts w:cs="Arial"/>
              </w:rPr>
            </w:pPr>
            <w:r w:rsidRPr="0090665F">
              <w:rPr>
                <w:rFonts w:cs="Arial"/>
              </w:rPr>
              <w:t>WIDTH ACROSS WAIST</w:t>
            </w:r>
          </w:p>
          <w:p w14:paraId="1B3F0995" w14:textId="77777777" w:rsidR="00A41D0B" w:rsidRPr="0090665F" w:rsidRDefault="00A41D0B" w:rsidP="007844F5">
            <w:pPr>
              <w:jc w:val="center"/>
              <w:rPr>
                <w:rFonts w:cs="Arial"/>
              </w:rPr>
            </w:pPr>
            <w:r w:rsidRPr="0090665F">
              <w:rPr>
                <w:rFonts w:cs="Arial"/>
              </w:rPr>
              <w:t>(</w:t>
            </w:r>
            <w:r w:rsidRPr="0090665F">
              <w:rPr>
                <w:rFonts w:cs="Arial"/>
                <w:i/>
                <w:iCs/>
              </w:rPr>
              <w:t>See</w:t>
            </w:r>
            <w:r w:rsidRPr="0090665F">
              <w:rPr>
                <w:rFonts w:cs="Arial"/>
              </w:rPr>
              <w:t xml:space="preserve"> Note 2)</w:t>
            </w:r>
          </w:p>
          <w:p w14:paraId="5C5F5CA3" w14:textId="77777777" w:rsidR="00A41D0B" w:rsidRPr="0090665F" w:rsidRDefault="00A41D0B" w:rsidP="007844F5">
            <w:pPr>
              <w:jc w:val="center"/>
              <w:rPr>
                <w:rFonts w:cs="Arial"/>
              </w:rPr>
            </w:pPr>
            <w:r w:rsidRPr="0090665F">
              <w:rPr>
                <w:rFonts w:cs="Arial"/>
              </w:rPr>
              <w:t>(cm)</w:t>
            </w:r>
          </w:p>
        </w:tc>
        <w:tc>
          <w:tcPr>
            <w:tcW w:w="2520" w:type="dxa"/>
          </w:tcPr>
          <w:p w14:paraId="5171CC4E" w14:textId="77777777" w:rsidR="00A41D0B" w:rsidRPr="0090665F" w:rsidRDefault="00A41D0B" w:rsidP="007844F5">
            <w:pPr>
              <w:jc w:val="center"/>
              <w:rPr>
                <w:rFonts w:cs="Arial"/>
              </w:rPr>
            </w:pPr>
          </w:p>
          <w:p w14:paraId="15B7A62E" w14:textId="77777777" w:rsidR="00A41D0B" w:rsidRPr="0090665F" w:rsidRDefault="00A41D0B" w:rsidP="007844F5">
            <w:pPr>
              <w:jc w:val="center"/>
              <w:rPr>
                <w:rFonts w:cs="Arial"/>
              </w:rPr>
            </w:pPr>
            <w:r w:rsidRPr="0090665F">
              <w:rPr>
                <w:rFonts w:cs="Arial"/>
              </w:rPr>
              <w:t>WIDTH ACROSS SEAT</w:t>
            </w:r>
          </w:p>
          <w:p w14:paraId="416EDE05" w14:textId="77777777" w:rsidR="00A41D0B" w:rsidRPr="0090665F" w:rsidRDefault="00A41D0B" w:rsidP="007844F5">
            <w:pPr>
              <w:pStyle w:val="BodyText"/>
              <w:spacing w:before="0" w:line="240" w:lineRule="auto"/>
              <w:jc w:val="center"/>
              <w:rPr>
                <w:rFonts w:cs="Arial"/>
                <w:sz w:val="20"/>
              </w:rPr>
            </w:pPr>
            <w:r w:rsidRPr="0090665F">
              <w:rPr>
                <w:rFonts w:cs="Arial"/>
                <w:sz w:val="20"/>
              </w:rPr>
              <w:t>(HIP)</w:t>
            </w:r>
          </w:p>
          <w:p w14:paraId="55483F34" w14:textId="77777777" w:rsidR="00A41D0B" w:rsidRPr="0090665F" w:rsidRDefault="00A41D0B" w:rsidP="007844F5">
            <w:pPr>
              <w:jc w:val="center"/>
              <w:rPr>
                <w:rFonts w:cs="Arial"/>
              </w:rPr>
            </w:pPr>
            <w:r w:rsidRPr="0090665F">
              <w:rPr>
                <w:rFonts w:cs="Arial"/>
              </w:rPr>
              <w:t>(cm)</w:t>
            </w:r>
          </w:p>
          <w:p w14:paraId="4FADA27A" w14:textId="77777777" w:rsidR="00A41D0B" w:rsidRPr="0090665F" w:rsidRDefault="00A41D0B" w:rsidP="007844F5">
            <w:pPr>
              <w:jc w:val="center"/>
              <w:rPr>
                <w:rFonts w:cs="Arial"/>
              </w:rPr>
            </w:pPr>
          </w:p>
        </w:tc>
      </w:tr>
      <w:tr w:rsidR="00A41D0B" w:rsidRPr="0090665F" w14:paraId="62F13EFA" w14:textId="77777777" w:rsidTr="007844F5">
        <w:tc>
          <w:tcPr>
            <w:tcW w:w="2700" w:type="dxa"/>
          </w:tcPr>
          <w:p w14:paraId="44EAB62B" w14:textId="77777777" w:rsidR="00A41D0B" w:rsidRPr="0090665F" w:rsidRDefault="00A41D0B" w:rsidP="007844F5">
            <w:pPr>
              <w:jc w:val="center"/>
              <w:rPr>
                <w:rFonts w:cs="Arial"/>
              </w:rPr>
            </w:pPr>
          </w:p>
          <w:p w14:paraId="7B5B675C" w14:textId="77777777" w:rsidR="00A41D0B" w:rsidRPr="0090665F" w:rsidRDefault="00A41D0B" w:rsidP="007844F5">
            <w:pPr>
              <w:jc w:val="center"/>
              <w:rPr>
                <w:rFonts w:cs="Arial"/>
              </w:rPr>
            </w:pPr>
            <w:r w:rsidRPr="0090665F">
              <w:rPr>
                <w:rFonts w:cs="Arial"/>
              </w:rPr>
              <w:t>26</w:t>
            </w:r>
          </w:p>
          <w:p w14:paraId="7C992928" w14:textId="77777777" w:rsidR="00A41D0B" w:rsidRPr="0090665F" w:rsidRDefault="00A41D0B" w:rsidP="007844F5">
            <w:pPr>
              <w:jc w:val="center"/>
              <w:rPr>
                <w:rFonts w:cs="Arial"/>
              </w:rPr>
            </w:pPr>
            <w:r w:rsidRPr="0090665F">
              <w:rPr>
                <w:rFonts w:cs="Arial"/>
              </w:rPr>
              <w:t>28</w:t>
            </w:r>
          </w:p>
          <w:p w14:paraId="1ACCE3BC" w14:textId="77777777" w:rsidR="00A41D0B" w:rsidRPr="0090665F" w:rsidRDefault="00A41D0B" w:rsidP="007844F5">
            <w:pPr>
              <w:jc w:val="center"/>
              <w:rPr>
                <w:rFonts w:cs="Arial"/>
              </w:rPr>
            </w:pPr>
            <w:r w:rsidRPr="0090665F">
              <w:rPr>
                <w:rFonts w:cs="Arial"/>
              </w:rPr>
              <w:t>30</w:t>
            </w:r>
          </w:p>
          <w:p w14:paraId="4149750B" w14:textId="77777777" w:rsidR="00A41D0B" w:rsidRPr="0090665F" w:rsidRDefault="00A41D0B" w:rsidP="007844F5">
            <w:pPr>
              <w:jc w:val="center"/>
              <w:rPr>
                <w:rFonts w:cs="Arial"/>
              </w:rPr>
            </w:pPr>
            <w:r w:rsidRPr="0090665F">
              <w:rPr>
                <w:rFonts w:cs="Arial"/>
              </w:rPr>
              <w:t>32</w:t>
            </w:r>
          </w:p>
          <w:p w14:paraId="3A1C075B" w14:textId="77777777" w:rsidR="00A41D0B" w:rsidRPr="0090665F" w:rsidRDefault="00A41D0B" w:rsidP="007844F5">
            <w:pPr>
              <w:jc w:val="center"/>
              <w:rPr>
                <w:rFonts w:cs="Arial"/>
              </w:rPr>
            </w:pPr>
            <w:r w:rsidRPr="0090665F">
              <w:rPr>
                <w:rFonts w:cs="Arial"/>
              </w:rPr>
              <w:t>35</w:t>
            </w:r>
          </w:p>
          <w:p w14:paraId="6052F829" w14:textId="77777777" w:rsidR="00A41D0B" w:rsidRPr="0090665F" w:rsidRDefault="00A41D0B" w:rsidP="007844F5">
            <w:pPr>
              <w:jc w:val="center"/>
              <w:rPr>
                <w:rFonts w:cs="Arial"/>
              </w:rPr>
            </w:pPr>
            <w:r w:rsidRPr="0090665F">
              <w:rPr>
                <w:rFonts w:cs="Arial"/>
              </w:rPr>
              <w:t>38</w:t>
            </w:r>
          </w:p>
          <w:p w14:paraId="6A072F62" w14:textId="77777777" w:rsidR="00A41D0B" w:rsidRPr="0090665F" w:rsidRDefault="00A41D0B" w:rsidP="007844F5">
            <w:pPr>
              <w:jc w:val="center"/>
              <w:rPr>
                <w:rFonts w:cs="Arial"/>
              </w:rPr>
            </w:pPr>
            <w:r w:rsidRPr="0090665F">
              <w:rPr>
                <w:rFonts w:cs="Arial"/>
              </w:rPr>
              <w:t>41</w:t>
            </w:r>
          </w:p>
          <w:p w14:paraId="30B1B16C" w14:textId="77777777" w:rsidR="00A41D0B" w:rsidRPr="0090665F" w:rsidRDefault="00A41D0B" w:rsidP="007844F5">
            <w:pPr>
              <w:jc w:val="center"/>
              <w:rPr>
                <w:rFonts w:cs="Arial"/>
              </w:rPr>
            </w:pPr>
            <w:r w:rsidRPr="0090665F">
              <w:rPr>
                <w:rFonts w:cs="Arial"/>
              </w:rPr>
              <w:t>44</w:t>
            </w:r>
          </w:p>
          <w:p w14:paraId="2BF04883" w14:textId="77777777" w:rsidR="00A41D0B" w:rsidRPr="0090665F" w:rsidRDefault="00A41D0B" w:rsidP="007844F5">
            <w:pPr>
              <w:jc w:val="center"/>
              <w:rPr>
                <w:rFonts w:cs="Arial"/>
              </w:rPr>
            </w:pPr>
            <w:r w:rsidRPr="0090665F">
              <w:rPr>
                <w:rFonts w:cs="Arial"/>
              </w:rPr>
              <w:t>47</w:t>
            </w:r>
          </w:p>
        </w:tc>
        <w:tc>
          <w:tcPr>
            <w:tcW w:w="2520" w:type="dxa"/>
          </w:tcPr>
          <w:p w14:paraId="3C1A9FFC" w14:textId="77777777" w:rsidR="00A41D0B" w:rsidRPr="0090665F" w:rsidRDefault="00A41D0B" w:rsidP="007844F5">
            <w:pPr>
              <w:jc w:val="center"/>
              <w:rPr>
                <w:rFonts w:cs="Arial"/>
              </w:rPr>
            </w:pPr>
          </w:p>
          <w:p w14:paraId="64784A94" w14:textId="77777777" w:rsidR="00A41D0B" w:rsidRPr="0090665F" w:rsidRDefault="00A41D0B" w:rsidP="007844F5">
            <w:pPr>
              <w:jc w:val="center"/>
              <w:rPr>
                <w:rFonts w:cs="Arial"/>
              </w:rPr>
            </w:pPr>
            <w:r w:rsidRPr="0090665F">
              <w:rPr>
                <w:rFonts w:cs="Arial"/>
              </w:rPr>
              <w:t>35.0</w:t>
            </w:r>
          </w:p>
          <w:p w14:paraId="75D20D44" w14:textId="77777777" w:rsidR="00A41D0B" w:rsidRPr="0090665F" w:rsidRDefault="00A41D0B" w:rsidP="007844F5">
            <w:pPr>
              <w:jc w:val="center"/>
              <w:rPr>
                <w:rFonts w:cs="Arial"/>
              </w:rPr>
            </w:pPr>
            <w:r w:rsidRPr="0090665F">
              <w:rPr>
                <w:rFonts w:cs="Arial"/>
              </w:rPr>
              <w:t>37.5</w:t>
            </w:r>
          </w:p>
          <w:p w14:paraId="1653F36D" w14:textId="77777777" w:rsidR="00A41D0B" w:rsidRPr="0090665F" w:rsidRDefault="00A41D0B" w:rsidP="007844F5">
            <w:pPr>
              <w:jc w:val="center"/>
              <w:rPr>
                <w:rFonts w:cs="Arial"/>
              </w:rPr>
            </w:pPr>
            <w:r w:rsidRPr="0090665F">
              <w:rPr>
                <w:rFonts w:cs="Arial"/>
              </w:rPr>
              <w:t>40.0</w:t>
            </w:r>
          </w:p>
          <w:p w14:paraId="2DAE4AAE" w14:textId="77777777" w:rsidR="00A41D0B" w:rsidRPr="0090665F" w:rsidRDefault="00A41D0B" w:rsidP="007844F5">
            <w:pPr>
              <w:jc w:val="center"/>
              <w:rPr>
                <w:rFonts w:cs="Arial"/>
              </w:rPr>
            </w:pPr>
            <w:r w:rsidRPr="0090665F">
              <w:rPr>
                <w:rFonts w:cs="Arial"/>
              </w:rPr>
              <w:t>42.5</w:t>
            </w:r>
          </w:p>
          <w:p w14:paraId="1273C3E4" w14:textId="77777777" w:rsidR="00A41D0B" w:rsidRPr="0090665F" w:rsidRDefault="00A41D0B" w:rsidP="007844F5">
            <w:pPr>
              <w:jc w:val="center"/>
              <w:rPr>
                <w:rFonts w:cs="Arial"/>
              </w:rPr>
            </w:pPr>
            <w:r w:rsidRPr="0090665F">
              <w:rPr>
                <w:rFonts w:cs="Arial"/>
              </w:rPr>
              <w:t>45.0</w:t>
            </w:r>
          </w:p>
          <w:p w14:paraId="7E2EAAA9" w14:textId="77777777" w:rsidR="00A41D0B" w:rsidRPr="0090665F" w:rsidRDefault="00A41D0B" w:rsidP="007844F5">
            <w:pPr>
              <w:jc w:val="center"/>
              <w:rPr>
                <w:rFonts w:cs="Arial"/>
              </w:rPr>
            </w:pPr>
            <w:r w:rsidRPr="0090665F">
              <w:rPr>
                <w:rFonts w:cs="Arial"/>
              </w:rPr>
              <w:t>47.5</w:t>
            </w:r>
          </w:p>
          <w:p w14:paraId="5F56155F" w14:textId="77777777" w:rsidR="00A41D0B" w:rsidRPr="0090665F" w:rsidRDefault="00A41D0B" w:rsidP="007844F5">
            <w:pPr>
              <w:jc w:val="center"/>
              <w:rPr>
                <w:rFonts w:cs="Arial"/>
              </w:rPr>
            </w:pPr>
            <w:r w:rsidRPr="0090665F">
              <w:rPr>
                <w:rFonts w:cs="Arial"/>
              </w:rPr>
              <w:t>50.0</w:t>
            </w:r>
          </w:p>
          <w:p w14:paraId="047EC0A5" w14:textId="77777777" w:rsidR="00A41D0B" w:rsidRPr="0090665F" w:rsidRDefault="00A41D0B" w:rsidP="007844F5">
            <w:pPr>
              <w:jc w:val="center"/>
              <w:rPr>
                <w:rFonts w:cs="Arial"/>
              </w:rPr>
            </w:pPr>
            <w:r w:rsidRPr="0090665F">
              <w:rPr>
                <w:rFonts w:cs="Arial"/>
              </w:rPr>
              <w:t>52.5</w:t>
            </w:r>
          </w:p>
          <w:p w14:paraId="0DB13956" w14:textId="77777777" w:rsidR="00A41D0B" w:rsidRPr="0090665F" w:rsidRDefault="00A41D0B" w:rsidP="007844F5">
            <w:pPr>
              <w:jc w:val="center"/>
              <w:rPr>
                <w:rFonts w:cs="Arial"/>
              </w:rPr>
            </w:pPr>
            <w:r w:rsidRPr="0090665F">
              <w:rPr>
                <w:rFonts w:cs="Arial"/>
              </w:rPr>
              <w:t>55.0</w:t>
            </w:r>
          </w:p>
        </w:tc>
      </w:tr>
      <w:tr w:rsidR="00A41D0B" w:rsidRPr="0090665F" w14:paraId="2CF60983" w14:textId="77777777" w:rsidTr="007844F5">
        <w:tc>
          <w:tcPr>
            <w:tcW w:w="2700" w:type="dxa"/>
          </w:tcPr>
          <w:p w14:paraId="28FB2330" w14:textId="77777777" w:rsidR="00A41D0B" w:rsidRPr="0090665F" w:rsidRDefault="00A41D0B" w:rsidP="007844F5">
            <w:pPr>
              <w:jc w:val="center"/>
              <w:rPr>
                <w:rFonts w:cs="Arial"/>
              </w:rPr>
            </w:pPr>
          </w:p>
          <w:p w14:paraId="4581C041" w14:textId="77777777" w:rsidR="00A41D0B" w:rsidRPr="0090665F" w:rsidRDefault="00A41D0B" w:rsidP="007844F5">
            <w:pPr>
              <w:jc w:val="center"/>
              <w:rPr>
                <w:rFonts w:cs="Arial"/>
              </w:rPr>
            </w:pPr>
            <w:r w:rsidRPr="0090665F">
              <w:rPr>
                <w:rFonts w:cs="Arial"/>
              </w:rPr>
              <w:t>± 2.0</w:t>
            </w:r>
          </w:p>
        </w:tc>
        <w:tc>
          <w:tcPr>
            <w:tcW w:w="2520" w:type="dxa"/>
          </w:tcPr>
          <w:p w14:paraId="1DB952F6" w14:textId="77777777" w:rsidR="00A41D0B" w:rsidRPr="0090665F" w:rsidRDefault="00A41D0B" w:rsidP="007844F5">
            <w:pPr>
              <w:jc w:val="center"/>
              <w:rPr>
                <w:rFonts w:cs="Arial"/>
              </w:rPr>
            </w:pPr>
          </w:p>
          <w:p w14:paraId="69B05692" w14:textId="77777777" w:rsidR="00A41D0B" w:rsidRPr="0090665F" w:rsidRDefault="00A41D0B" w:rsidP="007844F5">
            <w:pPr>
              <w:jc w:val="center"/>
              <w:rPr>
                <w:rFonts w:cs="Arial"/>
              </w:rPr>
            </w:pPr>
            <w:r w:rsidRPr="0090665F">
              <w:rPr>
                <w:rFonts w:cs="Arial"/>
              </w:rPr>
              <w:t>± 1.5</w:t>
            </w:r>
          </w:p>
        </w:tc>
      </w:tr>
    </w:tbl>
    <w:p w14:paraId="75D7C4B2" w14:textId="77777777" w:rsidR="00A41D0B" w:rsidRPr="0090665F" w:rsidRDefault="00A41D0B" w:rsidP="00A41D0B">
      <w:pPr>
        <w:ind w:left="720" w:hanging="720"/>
        <w:rPr>
          <w:rFonts w:cs="Arial"/>
        </w:rPr>
      </w:pPr>
    </w:p>
    <w:p w14:paraId="4466E2C9" w14:textId="77777777" w:rsidR="00031E8F" w:rsidRDefault="00031E8F" w:rsidP="004151A2">
      <w:pPr>
        <w:spacing w:after="0" w:line="240" w:lineRule="auto"/>
        <w:jc w:val="left"/>
        <w:rPr>
          <w:rFonts w:cs="Arial"/>
          <w:b/>
          <w:bCs/>
        </w:rPr>
      </w:pPr>
    </w:p>
    <w:p w14:paraId="0CD2720C" w14:textId="77777777" w:rsidR="00A41D0B" w:rsidRDefault="00A41D0B" w:rsidP="004151A2">
      <w:pPr>
        <w:spacing w:after="0" w:line="240" w:lineRule="auto"/>
        <w:jc w:val="left"/>
        <w:rPr>
          <w:rFonts w:cs="Arial"/>
          <w:b/>
          <w:bCs/>
        </w:rPr>
      </w:pPr>
    </w:p>
    <w:p w14:paraId="161D6C7C" w14:textId="77777777" w:rsidR="00A41D0B" w:rsidRDefault="00A41D0B" w:rsidP="004151A2">
      <w:pPr>
        <w:spacing w:after="0" w:line="240" w:lineRule="auto"/>
        <w:jc w:val="left"/>
        <w:rPr>
          <w:rFonts w:cs="Arial"/>
          <w:b/>
          <w:bCs/>
        </w:rPr>
      </w:pPr>
    </w:p>
    <w:p w14:paraId="42C7B414" w14:textId="77777777" w:rsidR="00A41D0B" w:rsidRDefault="00A41D0B" w:rsidP="004151A2">
      <w:pPr>
        <w:spacing w:after="0" w:line="240" w:lineRule="auto"/>
        <w:jc w:val="left"/>
        <w:rPr>
          <w:rFonts w:cs="Arial"/>
          <w:b/>
          <w:bCs/>
        </w:rPr>
      </w:pPr>
    </w:p>
    <w:p w14:paraId="75CBA118" w14:textId="77777777" w:rsidR="00A41D0B" w:rsidRDefault="00A41D0B" w:rsidP="004151A2">
      <w:pPr>
        <w:spacing w:after="0" w:line="240" w:lineRule="auto"/>
        <w:jc w:val="left"/>
        <w:rPr>
          <w:rFonts w:cs="Arial"/>
          <w:b/>
          <w:bCs/>
        </w:rPr>
      </w:pPr>
    </w:p>
    <w:p w14:paraId="55164EFB" w14:textId="77777777" w:rsidR="00A41D0B" w:rsidRPr="0090665F" w:rsidRDefault="00A41D0B" w:rsidP="004151A2">
      <w:pPr>
        <w:spacing w:after="0" w:line="240" w:lineRule="auto"/>
        <w:jc w:val="left"/>
        <w:rPr>
          <w:rFonts w:cs="Arial"/>
          <w:b/>
          <w:bCs/>
          <w:lang w:val="en-US"/>
        </w:rPr>
      </w:pPr>
    </w:p>
    <w:p w14:paraId="4ACCC2CA" w14:textId="77777777" w:rsidR="00031E8F" w:rsidRPr="0090665F" w:rsidRDefault="00031E8F" w:rsidP="004151A2">
      <w:pPr>
        <w:spacing w:after="0" w:line="240" w:lineRule="auto"/>
        <w:jc w:val="left"/>
        <w:rPr>
          <w:rFonts w:cs="Arial"/>
          <w:b/>
          <w:bCs/>
          <w:lang w:val="en-US"/>
        </w:rPr>
      </w:pPr>
    </w:p>
    <w:p w14:paraId="22BC3A36" w14:textId="77777777" w:rsidR="00561BC4" w:rsidRDefault="00561BC4" w:rsidP="00561BC4">
      <w:pPr>
        <w:jc w:val="center"/>
        <w:rPr>
          <w:rFonts w:cs="Arial"/>
          <w:b/>
          <w:sz w:val="24"/>
          <w:szCs w:val="24"/>
        </w:rPr>
      </w:pPr>
    </w:p>
    <w:p w14:paraId="0B026BE5" w14:textId="77777777" w:rsidR="00561BC4" w:rsidRDefault="00561BC4" w:rsidP="00561BC4">
      <w:pPr>
        <w:jc w:val="center"/>
        <w:rPr>
          <w:rFonts w:cs="Arial"/>
          <w:b/>
          <w:sz w:val="24"/>
          <w:szCs w:val="24"/>
        </w:rPr>
      </w:pPr>
    </w:p>
    <w:p w14:paraId="375378D5" w14:textId="77777777" w:rsidR="00561BC4" w:rsidRDefault="00561BC4" w:rsidP="00561BC4">
      <w:pPr>
        <w:jc w:val="center"/>
        <w:rPr>
          <w:rFonts w:cs="Arial"/>
          <w:b/>
          <w:sz w:val="24"/>
          <w:szCs w:val="24"/>
        </w:rPr>
      </w:pPr>
    </w:p>
    <w:p w14:paraId="33C42C8A" w14:textId="77777777" w:rsidR="00561BC4" w:rsidRDefault="00561BC4" w:rsidP="00561BC4">
      <w:pPr>
        <w:jc w:val="center"/>
        <w:rPr>
          <w:rFonts w:cs="Arial"/>
          <w:b/>
          <w:sz w:val="24"/>
          <w:szCs w:val="24"/>
        </w:rPr>
      </w:pPr>
    </w:p>
    <w:p w14:paraId="3CC78652" w14:textId="77777777" w:rsidR="00561BC4" w:rsidRDefault="00561BC4" w:rsidP="00561BC4">
      <w:pPr>
        <w:jc w:val="center"/>
        <w:rPr>
          <w:rFonts w:cs="Arial"/>
          <w:b/>
          <w:sz w:val="24"/>
          <w:szCs w:val="24"/>
        </w:rPr>
      </w:pPr>
    </w:p>
    <w:p w14:paraId="4C1CD050" w14:textId="07ED7C55" w:rsidR="00561BC4" w:rsidRDefault="006639EB" w:rsidP="00561BC4">
      <w:pPr>
        <w:jc w:val="center"/>
        <w:rPr>
          <w:rFonts w:cs="Arial"/>
          <w:b/>
          <w:sz w:val="24"/>
          <w:szCs w:val="24"/>
        </w:rPr>
      </w:pPr>
      <w:r w:rsidRPr="00A41D0B">
        <w:rPr>
          <w:rFonts w:cs="Arial"/>
          <w:b/>
          <w:sz w:val="24"/>
          <w:szCs w:val="24"/>
        </w:rPr>
        <w:lastRenderedPageBreak/>
        <w:t>Annex B</w:t>
      </w:r>
      <w:r w:rsidR="004B3995" w:rsidRPr="00A41D0B">
        <w:rPr>
          <w:rFonts w:cs="Arial"/>
          <w:b/>
          <w:sz w:val="24"/>
          <w:szCs w:val="24"/>
        </w:rPr>
        <w:t>(Informa</w:t>
      </w:r>
      <w:r w:rsidR="00561BC4">
        <w:rPr>
          <w:rFonts w:cs="Arial"/>
          <w:b/>
          <w:sz w:val="24"/>
          <w:szCs w:val="24"/>
        </w:rPr>
        <w:t>tive)</w:t>
      </w:r>
    </w:p>
    <w:p w14:paraId="3551F681" w14:textId="5EB7CC13" w:rsidR="00031E8F" w:rsidRPr="00561BC4" w:rsidRDefault="00031E8F" w:rsidP="00561BC4">
      <w:pPr>
        <w:jc w:val="center"/>
        <w:rPr>
          <w:rFonts w:cs="Arial"/>
          <w:b/>
          <w:sz w:val="24"/>
          <w:szCs w:val="24"/>
        </w:rPr>
      </w:pPr>
      <w:r w:rsidRPr="0090665F">
        <w:rPr>
          <w:rFonts w:cs="Arial"/>
        </w:rPr>
        <w:t xml:space="preserve">The following are examples of </w:t>
      </w:r>
      <w:r w:rsidR="00A41D0B" w:rsidRPr="0090665F">
        <w:rPr>
          <w:rFonts w:cs="Arial"/>
        </w:rPr>
        <w:t>gent’s</w:t>
      </w:r>
      <w:r w:rsidRPr="0090665F">
        <w:rPr>
          <w:rFonts w:cs="Arial"/>
        </w:rPr>
        <w:t xml:space="preserve"> briefs found in the market</w:t>
      </w:r>
    </w:p>
    <w:p w14:paraId="1CBF94B2" w14:textId="5E8F2FF5" w:rsidR="00A423A8" w:rsidRPr="0090665F" w:rsidRDefault="00F87BF5" w:rsidP="004151A2">
      <w:pPr>
        <w:pStyle w:val="Heading1"/>
        <w:rPr>
          <w:rFonts w:cs="Arial"/>
          <w:bCs/>
          <w:color w:val="auto"/>
          <w:sz w:val="20"/>
          <w:szCs w:val="20"/>
        </w:rPr>
      </w:pPr>
      <w:r w:rsidRPr="0090665F">
        <w:rPr>
          <w:rFonts w:cs="Arial"/>
          <w:b w:val="0"/>
          <w:bCs/>
          <w:noProof/>
          <w:sz w:val="20"/>
          <w:szCs w:val="20"/>
        </w:rPr>
        <w:drawing>
          <wp:inline distT="0" distB="0" distL="0" distR="0" wp14:anchorId="56204B63" wp14:editId="7F8E1C09">
            <wp:extent cx="1682750" cy="1619250"/>
            <wp:effectExtent l="0" t="0" r="0" b="0"/>
            <wp:docPr id="1331018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2750" cy="1619250"/>
                    </a:xfrm>
                    <a:prstGeom prst="rect">
                      <a:avLst/>
                    </a:prstGeom>
                    <a:noFill/>
                  </pic:spPr>
                </pic:pic>
              </a:graphicData>
            </a:graphic>
          </wp:inline>
        </w:drawing>
      </w:r>
      <w:r w:rsidR="00B95B80" w:rsidRPr="0090665F">
        <w:rPr>
          <w:rFonts w:cs="Arial"/>
          <w:b w:val="0"/>
          <w:bCs/>
          <w:noProof/>
          <w:sz w:val="20"/>
          <w:szCs w:val="20"/>
        </w:rPr>
        <w:drawing>
          <wp:inline distT="0" distB="0" distL="0" distR="0" wp14:anchorId="2B02E7D4" wp14:editId="1D645C86">
            <wp:extent cx="1701887" cy="1892397"/>
            <wp:effectExtent l="0" t="0" r="0" b="0"/>
            <wp:docPr id="843722063" name="Picture 1" descr="A pair of orange underw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722063" name="Picture 1" descr="A pair of orange underwear&#10;&#10;Description automatically generated"/>
                    <pic:cNvPicPr/>
                  </pic:nvPicPr>
                  <pic:blipFill>
                    <a:blip r:embed="rId27"/>
                    <a:stretch>
                      <a:fillRect/>
                    </a:stretch>
                  </pic:blipFill>
                  <pic:spPr>
                    <a:xfrm>
                      <a:off x="0" y="0"/>
                      <a:ext cx="1701887" cy="1892397"/>
                    </a:xfrm>
                    <a:prstGeom prst="rect">
                      <a:avLst/>
                    </a:prstGeom>
                  </pic:spPr>
                </pic:pic>
              </a:graphicData>
            </a:graphic>
          </wp:inline>
        </w:drawing>
      </w:r>
      <w:r w:rsidR="00CF5D15" w:rsidRPr="0090665F">
        <w:rPr>
          <w:rFonts w:cs="Arial"/>
          <w:b w:val="0"/>
          <w:bCs/>
          <w:noProof/>
          <w:sz w:val="20"/>
          <w:szCs w:val="20"/>
        </w:rPr>
        <w:drawing>
          <wp:inline distT="0" distB="0" distL="0" distR="0" wp14:anchorId="71A4295A" wp14:editId="7C740AD7">
            <wp:extent cx="1606550" cy="1765300"/>
            <wp:effectExtent l="0" t="0" r="0" b="6350"/>
            <wp:docPr id="1204424624" name="Picture 1" descr="A pair of orange boxer sho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424624" name="Picture 1" descr="A pair of orange boxer shorts&#10;&#10;Description automatically generated"/>
                    <pic:cNvPicPr/>
                  </pic:nvPicPr>
                  <pic:blipFill>
                    <a:blip r:embed="rId28"/>
                    <a:stretch>
                      <a:fillRect/>
                    </a:stretch>
                  </pic:blipFill>
                  <pic:spPr>
                    <a:xfrm>
                      <a:off x="0" y="0"/>
                      <a:ext cx="1606633" cy="1765391"/>
                    </a:xfrm>
                    <a:prstGeom prst="rect">
                      <a:avLst/>
                    </a:prstGeom>
                  </pic:spPr>
                </pic:pic>
              </a:graphicData>
            </a:graphic>
          </wp:inline>
        </w:drawing>
      </w:r>
      <w:r w:rsidR="004B3995" w:rsidRPr="0090665F">
        <w:rPr>
          <w:rFonts w:cs="Arial"/>
          <w:bCs/>
          <w:noProof/>
          <w:color w:val="auto"/>
          <w:sz w:val="20"/>
          <w:szCs w:val="20"/>
        </w:rPr>
        <w:drawing>
          <wp:inline distT="0" distB="0" distL="0" distR="0" wp14:anchorId="3839D8AE" wp14:editId="18D04D39">
            <wp:extent cx="1962785" cy="1548765"/>
            <wp:effectExtent l="0" t="0" r="0" b="0"/>
            <wp:docPr id="673296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62785" cy="1548765"/>
                    </a:xfrm>
                    <a:prstGeom prst="rect">
                      <a:avLst/>
                    </a:prstGeom>
                    <a:noFill/>
                  </pic:spPr>
                </pic:pic>
              </a:graphicData>
            </a:graphic>
          </wp:inline>
        </w:drawing>
      </w:r>
    </w:p>
    <w:p w14:paraId="4251A817" w14:textId="5431FA81" w:rsidR="00A423A8" w:rsidRPr="0090665F" w:rsidRDefault="00A423A8" w:rsidP="004151A2">
      <w:pPr>
        <w:pStyle w:val="Heading1"/>
        <w:rPr>
          <w:rFonts w:cs="Arial"/>
          <w:bCs/>
          <w:color w:val="auto"/>
          <w:sz w:val="20"/>
          <w:szCs w:val="20"/>
        </w:rPr>
      </w:pPr>
    </w:p>
    <w:p w14:paraId="0F97C664" w14:textId="77777777" w:rsidR="00A423A8" w:rsidRPr="0090665F" w:rsidRDefault="00A423A8" w:rsidP="004151A2">
      <w:pPr>
        <w:pStyle w:val="Heading1"/>
        <w:rPr>
          <w:rFonts w:cs="Arial"/>
          <w:bCs/>
          <w:color w:val="auto"/>
          <w:sz w:val="20"/>
          <w:szCs w:val="20"/>
        </w:rPr>
      </w:pPr>
    </w:p>
    <w:p w14:paraId="147E85AB" w14:textId="77777777" w:rsidR="00A423A8" w:rsidRPr="0090665F" w:rsidRDefault="00A423A8" w:rsidP="004151A2">
      <w:pPr>
        <w:pStyle w:val="Heading1"/>
        <w:rPr>
          <w:rFonts w:cs="Arial"/>
          <w:bCs/>
          <w:color w:val="auto"/>
          <w:sz w:val="20"/>
          <w:szCs w:val="20"/>
        </w:rPr>
      </w:pPr>
    </w:p>
    <w:p w14:paraId="0C0F9DFD" w14:textId="77777777" w:rsidR="004B3995" w:rsidRPr="0090665F" w:rsidRDefault="004B3995" w:rsidP="004B3995">
      <w:pPr>
        <w:rPr>
          <w:rFonts w:cs="Arial"/>
        </w:rPr>
      </w:pPr>
    </w:p>
    <w:p w14:paraId="1AB01B56" w14:textId="77777777" w:rsidR="004B3995" w:rsidRPr="0090665F" w:rsidRDefault="004B3995" w:rsidP="004B3995">
      <w:pPr>
        <w:rPr>
          <w:rFonts w:cs="Arial"/>
        </w:rPr>
      </w:pPr>
    </w:p>
    <w:p w14:paraId="5184CF22" w14:textId="77777777" w:rsidR="004B3995" w:rsidRPr="0090665F" w:rsidRDefault="004B3995" w:rsidP="004B3995">
      <w:pPr>
        <w:rPr>
          <w:rFonts w:cs="Arial"/>
        </w:rPr>
      </w:pPr>
    </w:p>
    <w:p w14:paraId="386B8CB6" w14:textId="77777777" w:rsidR="004B3995" w:rsidRPr="0090665F" w:rsidRDefault="004B3995" w:rsidP="004B3995">
      <w:pPr>
        <w:rPr>
          <w:rFonts w:cs="Arial"/>
        </w:rPr>
      </w:pPr>
    </w:p>
    <w:p w14:paraId="5C3C5771" w14:textId="77777777" w:rsidR="004B3995" w:rsidRPr="0090665F" w:rsidRDefault="004B3995" w:rsidP="0090665F">
      <w:pPr>
        <w:rPr>
          <w:rFonts w:cs="Arial"/>
        </w:rPr>
      </w:pPr>
    </w:p>
    <w:p w14:paraId="0A2309C9" w14:textId="77777777" w:rsidR="00A423A8" w:rsidRPr="0090665F" w:rsidRDefault="00A423A8" w:rsidP="004151A2">
      <w:pPr>
        <w:pStyle w:val="Heading1"/>
        <w:rPr>
          <w:rFonts w:cs="Arial"/>
          <w:bCs/>
          <w:color w:val="auto"/>
          <w:sz w:val="20"/>
          <w:szCs w:val="20"/>
        </w:rPr>
      </w:pPr>
    </w:p>
    <w:p w14:paraId="6048E610" w14:textId="77777777" w:rsidR="00A423A8" w:rsidRPr="0090665F" w:rsidRDefault="00A423A8" w:rsidP="004151A2">
      <w:pPr>
        <w:pStyle w:val="Heading1"/>
        <w:rPr>
          <w:rFonts w:cs="Arial"/>
          <w:bCs/>
          <w:color w:val="auto"/>
          <w:sz w:val="20"/>
          <w:szCs w:val="20"/>
        </w:rPr>
      </w:pPr>
    </w:p>
    <w:p w14:paraId="077AC5D2" w14:textId="77777777" w:rsidR="00A423A8" w:rsidRPr="0090665F" w:rsidRDefault="00A423A8" w:rsidP="00A423A8">
      <w:pPr>
        <w:rPr>
          <w:rFonts w:cs="Arial"/>
        </w:rPr>
      </w:pPr>
    </w:p>
    <w:p w14:paraId="0EB18155" w14:textId="77777777" w:rsidR="00A423A8" w:rsidRPr="0090665F" w:rsidRDefault="00A423A8" w:rsidP="004151A2">
      <w:pPr>
        <w:pStyle w:val="Heading1"/>
        <w:rPr>
          <w:rFonts w:cs="Arial"/>
          <w:bCs/>
          <w:color w:val="auto"/>
          <w:sz w:val="20"/>
          <w:szCs w:val="20"/>
        </w:rPr>
      </w:pPr>
    </w:p>
    <w:bookmarkEnd w:id="3"/>
    <w:bookmarkEnd w:id="4"/>
    <w:bookmarkEnd w:id="5"/>
    <w:bookmarkEnd w:id="6"/>
    <w:p w14:paraId="2FAAF991" w14:textId="7A2CAF6E" w:rsidR="00E572D8" w:rsidRPr="0090665F" w:rsidRDefault="00E572D8" w:rsidP="00E572D8">
      <w:pPr>
        <w:pStyle w:val="Tabletitle"/>
        <w:rPr>
          <w:rFonts w:cs="Arial"/>
        </w:rPr>
      </w:pPr>
    </w:p>
    <w:p w14:paraId="0DA3B865" w14:textId="77777777" w:rsidR="00F80DF7" w:rsidRPr="0090665F" w:rsidRDefault="00F80DF7" w:rsidP="00F80DF7">
      <w:pPr>
        <w:rPr>
          <w:rFonts w:cs="Arial"/>
        </w:rPr>
      </w:pPr>
    </w:p>
    <w:p w14:paraId="5A7A07C7" w14:textId="77777777" w:rsidR="00E80A01" w:rsidRPr="0090665F" w:rsidRDefault="00E80A01" w:rsidP="00E80A01">
      <w:pPr>
        <w:pStyle w:val="zzHelp"/>
        <w:spacing w:line="230" w:lineRule="exact"/>
        <w:rPr>
          <w:rFonts w:cs="Arial"/>
          <w:sz w:val="20"/>
        </w:rPr>
        <w:sectPr w:rsidR="00E80A01" w:rsidRPr="0090665F" w:rsidSect="00FE4597">
          <w:headerReference w:type="even" r:id="rId30"/>
          <w:headerReference w:type="default" r:id="rId31"/>
          <w:footerReference w:type="even" r:id="rId32"/>
          <w:footerReference w:type="default" r:id="rId33"/>
          <w:headerReference w:type="first" r:id="rId34"/>
          <w:type w:val="oddPage"/>
          <w:pgSz w:w="11906" w:h="16838" w:code="9"/>
          <w:pgMar w:top="794" w:right="737" w:bottom="567" w:left="851" w:header="720" w:footer="284" w:gutter="567"/>
          <w:pgNumType w:start="1"/>
          <w:cols w:space="720"/>
          <w:titlePg/>
        </w:sectPr>
      </w:pPr>
    </w:p>
    <w:p w14:paraId="16893855" w14:textId="77777777" w:rsidR="00E80A01" w:rsidRPr="0090665F" w:rsidRDefault="00E80A01" w:rsidP="00E80A01">
      <w:pPr>
        <w:pStyle w:val="zzHelp"/>
        <w:spacing w:line="230" w:lineRule="exact"/>
        <w:rPr>
          <w:rFonts w:cs="Arial"/>
          <w:sz w:val="20"/>
        </w:rPr>
      </w:pPr>
    </w:p>
    <w:p w14:paraId="2942E2F5" w14:textId="77777777" w:rsidR="00E80A01" w:rsidRPr="0090665F" w:rsidRDefault="00E80A01" w:rsidP="00E80A01">
      <w:pPr>
        <w:pStyle w:val="zzHelp"/>
        <w:spacing w:line="230" w:lineRule="exact"/>
        <w:rPr>
          <w:rFonts w:cs="Arial"/>
          <w:sz w:val="20"/>
        </w:rPr>
        <w:sectPr w:rsidR="00E80A01" w:rsidRPr="0090665F" w:rsidSect="00AF35AA">
          <w:type w:val="continuous"/>
          <w:pgSz w:w="11906" w:h="16838" w:code="9"/>
          <w:pgMar w:top="794" w:right="737" w:bottom="567" w:left="851" w:header="720" w:footer="284" w:gutter="567"/>
          <w:pgNumType w:start="1"/>
          <w:cols w:space="720"/>
          <w:titlePg/>
        </w:sectPr>
      </w:pPr>
    </w:p>
    <w:p w14:paraId="47625754" w14:textId="77777777" w:rsidR="0090665F" w:rsidRPr="0090665F" w:rsidRDefault="0090665F" w:rsidP="00A41D0B">
      <w:pPr>
        <w:pStyle w:val="HelpNotes"/>
        <w:rPr>
          <w:rFonts w:cs="Arial"/>
        </w:rPr>
      </w:pPr>
    </w:p>
    <w:sectPr w:rsidR="0090665F" w:rsidRPr="0090665F" w:rsidSect="00A51FE5">
      <w:headerReference w:type="even" r:id="rId35"/>
      <w:headerReference w:type="default" r:id="rId36"/>
      <w:headerReference w:type="first" r:id="rId37"/>
      <w:footerReference w:type="first" r:id="rId38"/>
      <w:type w:val="evenPage"/>
      <w:pgSz w:w="11906" w:h="16838" w:code="9"/>
      <w:pgMar w:top="794" w:right="737" w:bottom="567" w:left="851" w:header="720" w:footer="284"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6B548" w14:textId="77777777" w:rsidR="00115B2A" w:rsidRDefault="00115B2A">
      <w:r>
        <w:separator/>
      </w:r>
    </w:p>
    <w:p w14:paraId="38556E36" w14:textId="77777777" w:rsidR="00115B2A" w:rsidRDefault="00115B2A"/>
    <w:p w14:paraId="4071EC8D" w14:textId="77777777" w:rsidR="00115B2A" w:rsidRDefault="00115B2A"/>
  </w:endnote>
  <w:endnote w:type="continuationSeparator" w:id="0">
    <w:p w14:paraId="4B23C94D" w14:textId="77777777" w:rsidR="00115B2A" w:rsidRDefault="00115B2A">
      <w:r>
        <w:continuationSeparator/>
      </w:r>
    </w:p>
    <w:p w14:paraId="36EE76C0" w14:textId="77777777" w:rsidR="00115B2A" w:rsidRDefault="00115B2A"/>
    <w:p w14:paraId="754E6D2D" w14:textId="77777777" w:rsidR="00115B2A" w:rsidRDefault="00115B2A"/>
  </w:endnote>
  <w:endnote w:type="continuationNotice" w:id="1">
    <w:p w14:paraId="339A0D74" w14:textId="77777777" w:rsidR="00115B2A" w:rsidRDefault="00115B2A">
      <w:pPr>
        <w:spacing w:after="0" w:line="240" w:lineRule="auto"/>
      </w:pPr>
    </w:p>
    <w:p w14:paraId="3802EB04" w14:textId="77777777" w:rsidR="00115B2A" w:rsidRDefault="00115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BF2E" w14:textId="77777777" w:rsidR="007862C9" w:rsidRDefault="00786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5FA6E" w14:textId="77777777" w:rsidR="007862C9" w:rsidRDefault="00786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7FD77" w14:textId="645408A3" w:rsidR="008E3166" w:rsidRPr="0083546C" w:rsidRDefault="008E3166" w:rsidP="00F96EF2">
    <w:pPr>
      <w:pStyle w:val="Coverfooter"/>
      <w:tabs>
        <w:tab w:val="center" w:pos="4453"/>
        <w:tab w:val="left" w:pos="6390"/>
      </w:tabs>
      <w:jc w:val="left"/>
      <w:rPr>
        <w:rFonts w:ascii="Times New Roman" w:hAnsi="Times New Roman"/>
        <w:sz w:val="24"/>
      </w:rPr>
    </w:pPr>
    <w:r>
      <w:tab/>
    </w:r>
    <w:r w:rsidRPr="0083546C">
      <w:t xml:space="preserve">© KEBS </w:t>
    </w:r>
    <w:r w:rsidR="009A3BEA">
      <w:t>2024</w:t>
    </w:r>
  </w:p>
  <w:p w14:paraId="33E3B7B1" w14:textId="77777777" w:rsidR="008E3166" w:rsidRDefault="008E31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E3166" w14:paraId="4F858412" w14:textId="77777777">
      <w:trPr>
        <w:cantSplit/>
        <w:jc w:val="center"/>
      </w:trPr>
      <w:tc>
        <w:tcPr>
          <w:tcW w:w="4876" w:type="dxa"/>
        </w:tcPr>
        <w:p w14:paraId="72FEEF1C" w14:textId="77777777" w:rsidR="008E3166" w:rsidRPr="00B61116" w:rsidRDefault="008E3166">
          <w:pPr>
            <w:pStyle w:val="Footer"/>
            <w:spacing w:before="540"/>
          </w:pPr>
          <w:r w:rsidRPr="00B61116">
            <w:fldChar w:fldCharType="begin"/>
          </w:r>
          <w:r w:rsidRPr="00B61116">
            <w:instrText xml:space="preserve">\PAGE \* ROMAN \* LOWER \* CHARFORMAT </w:instrText>
          </w:r>
          <w:r w:rsidRPr="00B61116">
            <w:fldChar w:fldCharType="separate"/>
          </w:r>
          <w:r>
            <w:rPr>
              <w:noProof/>
            </w:rPr>
            <w:t>vi</w:t>
          </w:r>
          <w:r w:rsidRPr="00B61116">
            <w:fldChar w:fldCharType="end"/>
          </w:r>
        </w:p>
      </w:tc>
      <w:tc>
        <w:tcPr>
          <w:tcW w:w="4876" w:type="dxa"/>
        </w:tcPr>
        <w:p w14:paraId="39280646" w14:textId="3B4F1038" w:rsidR="008E3166" w:rsidRDefault="008E3166" w:rsidP="0075380C">
          <w:pPr>
            <w:pStyle w:val="Footer"/>
            <w:spacing w:before="540"/>
            <w:jc w:val="right"/>
          </w:pPr>
          <w:r w:rsidRPr="00B61116">
            <w:t xml:space="preserve">© </w:t>
          </w:r>
          <w:r>
            <w:t>KEB</w:t>
          </w:r>
          <w:r w:rsidRPr="00B61116">
            <w:t xml:space="preserve">S </w:t>
          </w:r>
          <w:permStart w:id="597303912" w:edGrp="everyone"/>
          <w:r w:rsidR="00D216E0">
            <w:t>2024</w:t>
          </w:r>
          <w:permEnd w:id="597303912"/>
          <w:r w:rsidR="000673C8">
            <w:t xml:space="preserve"> </w:t>
          </w:r>
          <w:r w:rsidRPr="00B61116">
            <w:t>– All rights reserved</w:t>
          </w:r>
        </w:p>
      </w:tc>
    </w:tr>
  </w:tbl>
  <w:p w14:paraId="50287BCF" w14:textId="77777777" w:rsidR="008E3166" w:rsidRDefault="008E3166">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jc w:val="center"/>
      <w:tblLayout w:type="fixed"/>
      <w:tblCellMar>
        <w:left w:w="0" w:type="dxa"/>
        <w:right w:w="0" w:type="dxa"/>
      </w:tblCellMar>
      <w:tblLook w:val="0000" w:firstRow="0" w:lastRow="0" w:firstColumn="0" w:lastColumn="0" w:noHBand="0" w:noVBand="0"/>
    </w:tblPr>
    <w:tblGrid>
      <w:gridCol w:w="4876"/>
      <w:gridCol w:w="4905"/>
    </w:tblGrid>
    <w:tr w:rsidR="008E3166" w14:paraId="1D58D362" w14:textId="77777777" w:rsidTr="00223B02">
      <w:trPr>
        <w:cantSplit/>
        <w:jc w:val="center"/>
      </w:trPr>
      <w:tc>
        <w:tcPr>
          <w:tcW w:w="4876" w:type="dxa"/>
        </w:tcPr>
        <w:p w14:paraId="1300BAB5" w14:textId="7254DD0A" w:rsidR="008E3166" w:rsidRDefault="008E3166" w:rsidP="0069693D">
          <w:pPr>
            <w:pStyle w:val="Footer"/>
            <w:spacing w:before="540"/>
            <w:rPr>
              <w:b/>
            </w:rPr>
          </w:pPr>
          <w:r>
            <w:t xml:space="preserve">© KEBS </w:t>
          </w:r>
          <w:permStart w:id="1612009823" w:edGrp="everyone"/>
          <w:r w:rsidR="00E94BB9">
            <w:t>2024</w:t>
          </w:r>
          <w:permEnd w:id="1612009823"/>
          <w:r w:rsidR="000673C8">
            <w:t xml:space="preserve"> </w:t>
          </w:r>
          <w:r>
            <w:t>– All rights reserved</w:t>
          </w:r>
        </w:p>
      </w:tc>
      <w:tc>
        <w:tcPr>
          <w:tcW w:w="4905" w:type="dxa"/>
        </w:tcPr>
        <w:p w14:paraId="1E076921" w14:textId="77777777" w:rsidR="008E3166" w:rsidRDefault="008E3166">
          <w:pPr>
            <w:pStyle w:val="Footer"/>
            <w:spacing w:before="540"/>
            <w:jc w:val="right"/>
          </w:pPr>
          <w:r>
            <w:fldChar w:fldCharType="begin"/>
          </w:r>
          <w:r>
            <w:instrText xml:space="preserve">\PAGE \* ROMAN \* LOWER \* CHARFORMAT </w:instrText>
          </w:r>
          <w:r>
            <w:fldChar w:fldCharType="separate"/>
          </w:r>
          <w:r>
            <w:rPr>
              <w:noProof/>
            </w:rPr>
            <w:t>v</w:t>
          </w:r>
          <w:r>
            <w:fldChar w:fldCharType="end"/>
          </w:r>
        </w:p>
      </w:tc>
    </w:tr>
  </w:tbl>
  <w:p w14:paraId="73B21982" w14:textId="77777777" w:rsidR="008E3166" w:rsidRDefault="008E3166" w:rsidP="00BC3A47">
    <w:pPr>
      <w:pStyle w:val="Footer"/>
      <w:tabs>
        <w:tab w:val="left" w:pos="350"/>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1" w:type="dxa"/>
      <w:tblInd w:w="-70" w:type="dxa"/>
      <w:tblLayout w:type="fixed"/>
      <w:tblCellMar>
        <w:left w:w="70" w:type="dxa"/>
        <w:right w:w="70" w:type="dxa"/>
      </w:tblCellMar>
      <w:tblLook w:val="0000" w:firstRow="0" w:lastRow="0" w:firstColumn="0" w:lastColumn="0" w:noHBand="0" w:noVBand="0"/>
    </w:tblPr>
    <w:tblGrid>
      <w:gridCol w:w="5173"/>
      <w:gridCol w:w="4678"/>
    </w:tblGrid>
    <w:tr w:rsidR="008E3166" w14:paraId="577CE404" w14:textId="77777777" w:rsidTr="006307DD">
      <w:trPr>
        <w:cantSplit/>
      </w:trPr>
      <w:tc>
        <w:tcPr>
          <w:tcW w:w="5173" w:type="dxa"/>
        </w:tcPr>
        <w:p w14:paraId="38A9E30A" w14:textId="028B90ED" w:rsidR="008E3166" w:rsidRDefault="008E3166">
          <w:pPr>
            <w:pStyle w:val="Footer"/>
            <w:spacing w:before="540"/>
          </w:pPr>
          <w:r>
            <w:t xml:space="preserve">© KEBS </w:t>
          </w:r>
          <w:r w:rsidR="008F288D">
            <w:t>2024</w:t>
          </w:r>
          <w:r>
            <w:t xml:space="preserve"> </w:t>
          </w:r>
          <w:r w:rsidR="000673C8">
            <w:t xml:space="preserve">– </w:t>
          </w:r>
          <w:r>
            <w:t>All rights reserved</w:t>
          </w:r>
        </w:p>
      </w:tc>
      <w:tc>
        <w:tcPr>
          <w:tcW w:w="4678" w:type="dxa"/>
        </w:tcPr>
        <w:p w14:paraId="6877D03F" w14:textId="77777777" w:rsidR="008E3166" w:rsidRDefault="008E3166" w:rsidP="006307DD">
          <w:pPr>
            <w:pStyle w:val="Footer"/>
            <w:spacing w:before="540"/>
            <w:jc w:val="right"/>
            <w:rPr>
              <w:sz w:val="16"/>
            </w:rPr>
          </w:pPr>
          <w:r w:rsidRPr="006307DD">
            <w:rPr>
              <w:b/>
              <w:noProof/>
              <w:sz w:val="22"/>
            </w:rPr>
            <w:fldChar w:fldCharType="begin"/>
          </w:r>
          <w:r w:rsidRPr="006307DD">
            <w:rPr>
              <w:b/>
              <w:noProof/>
              <w:sz w:val="22"/>
            </w:rPr>
            <w:instrText xml:space="preserve"> PAGE   \* MERGEFORMAT </w:instrText>
          </w:r>
          <w:r w:rsidRPr="006307DD">
            <w:rPr>
              <w:b/>
              <w:noProof/>
              <w:sz w:val="22"/>
            </w:rPr>
            <w:fldChar w:fldCharType="separate"/>
          </w:r>
          <w:r>
            <w:rPr>
              <w:b/>
              <w:noProof/>
              <w:sz w:val="22"/>
            </w:rPr>
            <w:t>1</w:t>
          </w:r>
          <w:r w:rsidRPr="006307DD">
            <w:rPr>
              <w:b/>
              <w:noProof/>
              <w:sz w:val="22"/>
            </w:rPr>
            <w:fldChar w:fldCharType="end"/>
          </w:r>
        </w:p>
      </w:tc>
    </w:tr>
  </w:tbl>
  <w:p w14:paraId="6D445334" w14:textId="77777777" w:rsidR="008E3166" w:rsidRDefault="008E316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80A01" w14:paraId="0FF53054" w14:textId="77777777">
      <w:trPr>
        <w:cantSplit/>
        <w:jc w:val="center"/>
      </w:trPr>
      <w:tc>
        <w:tcPr>
          <w:tcW w:w="4876" w:type="dxa"/>
        </w:tcPr>
        <w:p w14:paraId="17015D23" w14:textId="77777777" w:rsidR="00E80A01" w:rsidRDefault="00E80A01">
          <w:pPr>
            <w:pStyle w:val="Footer"/>
            <w:spacing w:before="540"/>
            <w:rPr>
              <w:b/>
              <w:sz w:val="22"/>
            </w:rPr>
          </w:pPr>
          <w:r>
            <w:rPr>
              <w:b/>
              <w:sz w:val="22"/>
            </w:rPr>
            <w:fldChar w:fldCharType="begin"/>
          </w:r>
          <w:r>
            <w:rPr>
              <w:b/>
              <w:sz w:val="22"/>
            </w:rPr>
            <w:instrText xml:space="preserve">PAGE \* ARABIC \* CHARFORMAT </w:instrText>
          </w:r>
          <w:r>
            <w:rPr>
              <w:b/>
              <w:sz w:val="22"/>
            </w:rPr>
            <w:fldChar w:fldCharType="separate"/>
          </w:r>
          <w:r>
            <w:rPr>
              <w:b/>
              <w:noProof/>
              <w:sz w:val="22"/>
            </w:rPr>
            <w:t>4</w:t>
          </w:r>
          <w:r>
            <w:rPr>
              <w:b/>
              <w:sz w:val="22"/>
            </w:rPr>
            <w:fldChar w:fldCharType="end"/>
          </w:r>
        </w:p>
      </w:tc>
      <w:tc>
        <w:tcPr>
          <w:tcW w:w="4876" w:type="dxa"/>
        </w:tcPr>
        <w:p w14:paraId="2A5EBFEA" w14:textId="621AD14A" w:rsidR="00E80A01" w:rsidRDefault="00E80A01" w:rsidP="0069693D">
          <w:pPr>
            <w:pStyle w:val="Footer"/>
            <w:spacing w:before="540"/>
            <w:jc w:val="right"/>
          </w:pPr>
          <w:r>
            <w:t>© KEBS:</w:t>
          </w:r>
          <w:r w:rsidR="00561BC4">
            <w:t>2024</w:t>
          </w:r>
          <w:r>
            <w:t xml:space="preserve"> </w:t>
          </w:r>
          <w:r w:rsidR="001466B4" w:rsidRPr="00B61116">
            <w:t>–</w:t>
          </w:r>
          <w:r w:rsidR="001466B4">
            <w:t xml:space="preserve"> </w:t>
          </w:r>
          <w:r>
            <w:t>All rights reserved</w:t>
          </w:r>
        </w:p>
      </w:tc>
    </w:tr>
  </w:tbl>
  <w:p w14:paraId="4C4BC275" w14:textId="77777777" w:rsidR="00E80A01" w:rsidRDefault="00E80A01">
    <w:pPr>
      <w:pStyle w:val="Footer"/>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80A01" w14:paraId="5DBB69C3" w14:textId="77777777">
      <w:trPr>
        <w:cantSplit/>
        <w:jc w:val="center"/>
      </w:trPr>
      <w:tc>
        <w:tcPr>
          <w:tcW w:w="4876" w:type="dxa"/>
        </w:tcPr>
        <w:p w14:paraId="0D30D8F4" w14:textId="159BD237" w:rsidR="00E80A01" w:rsidRDefault="00E80A01" w:rsidP="0069693D">
          <w:pPr>
            <w:pStyle w:val="Footer"/>
            <w:spacing w:before="540" w:line="220" w:lineRule="exact"/>
            <w:rPr>
              <w:b/>
            </w:rPr>
          </w:pPr>
          <w:r>
            <w:t xml:space="preserve">© KEBS </w:t>
          </w:r>
          <w:permStart w:id="1060063738" w:edGrp="everyone"/>
          <w:r w:rsidR="003E5D1F">
            <w:t>2024</w:t>
          </w:r>
          <w:permEnd w:id="1060063738"/>
          <w:r>
            <w:t xml:space="preserve"> </w:t>
          </w:r>
          <w:r w:rsidR="001466B4" w:rsidRPr="00B61116">
            <w:t>–</w:t>
          </w:r>
          <w:r w:rsidR="001466B4">
            <w:t xml:space="preserve"> </w:t>
          </w:r>
          <w:r>
            <w:t>All rights reserved</w:t>
          </w:r>
        </w:p>
      </w:tc>
      <w:tc>
        <w:tcPr>
          <w:tcW w:w="4876" w:type="dxa"/>
        </w:tcPr>
        <w:p w14:paraId="25FFB47A" w14:textId="77777777" w:rsidR="00E80A01" w:rsidRDefault="00E80A01">
          <w:pPr>
            <w:pStyle w:val="Footer"/>
            <w:spacing w:before="540"/>
            <w:jc w:val="right"/>
            <w:rPr>
              <w:b/>
            </w:rPr>
          </w:pPr>
          <w:r>
            <w:rPr>
              <w:b/>
            </w:rPr>
            <w:fldChar w:fldCharType="begin"/>
          </w:r>
          <w:r>
            <w:rPr>
              <w:b/>
            </w:rPr>
            <w:instrText xml:space="preserve">PAGE \* ARABIC \* CHARFORMAT </w:instrText>
          </w:r>
          <w:r>
            <w:rPr>
              <w:b/>
            </w:rPr>
            <w:fldChar w:fldCharType="separate"/>
          </w:r>
          <w:r>
            <w:rPr>
              <w:b/>
              <w:noProof/>
            </w:rPr>
            <w:t>5</w:t>
          </w:r>
          <w:r>
            <w:rPr>
              <w:b/>
            </w:rPr>
            <w:fldChar w:fldCharType="end"/>
          </w:r>
        </w:p>
      </w:tc>
    </w:tr>
  </w:tbl>
  <w:p w14:paraId="79D53594" w14:textId="77777777" w:rsidR="00E80A01" w:rsidRDefault="00E80A01">
    <w:pPr>
      <w:pStyle w:val="Footer"/>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4" w:type="dxa"/>
      <w:jc w:val="center"/>
      <w:tblLayout w:type="fixed"/>
      <w:tblCellMar>
        <w:left w:w="0" w:type="dxa"/>
        <w:right w:w="0" w:type="dxa"/>
      </w:tblCellMar>
      <w:tblLook w:val="0000" w:firstRow="0" w:lastRow="0" w:firstColumn="0" w:lastColumn="0" w:noHBand="0" w:noVBand="0"/>
    </w:tblPr>
    <w:tblGrid>
      <w:gridCol w:w="4876"/>
      <w:gridCol w:w="5048"/>
    </w:tblGrid>
    <w:tr w:rsidR="008E3166" w14:paraId="6C7943DC" w14:textId="77777777" w:rsidTr="00A51FE5">
      <w:trPr>
        <w:cantSplit/>
        <w:jc w:val="center"/>
      </w:trPr>
      <w:tc>
        <w:tcPr>
          <w:tcW w:w="4876" w:type="dxa"/>
        </w:tcPr>
        <w:p w14:paraId="7E85E4EA" w14:textId="44634229" w:rsidR="008E3166" w:rsidRDefault="008E3166" w:rsidP="00E679E3">
          <w:pPr>
            <w:pStyle w:val="Footer"/>
            <w:spacing w:before="540"/>
            <w:rPr>
              <w:b/>
            </w:rPr>
          </w:pPr>
          <w:r w:rsidRPr="00E679E3">
            <w:rPr>
              <w:color w:val="000000" w:themeColor="text1"/>
            </w:rPr>
            <w:t xml:space="preserve">© KEBS </w:t>
          </w:r>
          <w:permStart w:id="2053269457" w:edGrp="everyone"/>
          <w:proofErr w:type="spellStart"/>
          <w:r w:rsidR="000673C8" w:rsidRPr="0069693D">
            <w:t>yyyy</w:t>
          </w:r>
          <w:permEnd w:id="2053269457"/>
          <w:proofErr w:type="spellEnd"/>
          <w:r w:rsidR="00762C3F">
            <w:rPr>
              <w:color w:val="000000" w:themeColor="text1"/>
            </w:rPr>
            <w:t xml:space="preserve"> </w:t>
          </w:r>
          <w:r w:rsidRPr="00E679E3">
            <w:rPr>
              <w:color w:val="000000" w:themeColor="text1"/>
            </w:rPr>
            <w:t>– All rights reserved</w:t>
          </w:r>
        </w:p>
      </w:tc>
      <w:tc>
        <w:tcPr>
          <w:tcW w:w="5048" w:type="dxa"/>
        </w:tcPr>
        <w:p w14:paraId="71ABF23F" w14:textId="77777777" w:rsidR="008E3166" w:rsidRDefault="008E3166">
          <w:pPr>
            <w:pStyle w:val="Footer"/>
            <w:spacing w:before="540"/>
            <w:jc w:val="right"/>
            <w:rPr>
              <w:b/>
            </w:rPr>
          </w:pPr>
        </w:p>
      </w:tc>
    </w:tr>
  </w:tbl>
  <w:p w14:paraId="032D3B33" w14:textId="77777777" w:rsidR="008E3166" w:rsidRDefault="008E31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AC3B4" w14:textId="77777777" w:rsidR="00115B2A" w:rsidRDefault="00115B2A">
      <w:r>
        <w:separator/>
      </w:r>
    </w:p>
    <w:p w14:paraId="6B129579" w14:textId="77777777" w:rsidR="00115B2A" w:rsidRDefault="00115B2A"/>
    <w:p w14:paraId="42FD2EEE" w14:textId="77777777" w:rsidR="00115B2A" w:rsidRDefault="00115B2A"/>
  </w:footnote>
  <w:footnote w:type="continuationSeparator" w:id="0">
    <w:p w14:paraId="0399BE76" w14:textId="77777777" w:rsidR="00115B2A" w:rsidRDefault="00115B2A">
      <w:r>
        <w:continuationSeparator/>
      </w:r>
    </w:p>
    <w:p w14:paraId="3C2C668C" w14:textId="77777777" w:rsidR="00115B2A" w:rsidRDefault="00115B2A"/>
    <w:p w14:paraId="0E66CCBF" w14:textId="77777777" w:rsidR="00115B2A" w:rsidRDefault="00115B2A"/>
  </w:footnote>
  <w:footnote w:type="continuationNotice" w:id="1">
    <w:p w14:paraId="05F08075" w14:textId="77777777" w:rsidR="00115B2A" w:rsidRDefault="00115B2A">
      <w:pPr>
        <w:spacing w:after="0" w:line="240" w:lineRule="auto"/>
      </w:pPr>
    </w:p>
    <w:p w14:paraId="767CB5AF" w14:textId="77777777" w:rsidR="00115B2A" w:rsidRDefault="00115B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EB91C" w14:textId="7B8A7F06" w:rsidR="007862C9" w:rsidRDefault="003662A8">
    <w:pPr>
      <w:pStyle w:val="Header"/>
    </w:pPr>
    <w:r>
      <w:rPr>
        <w:noProof/>
      </w:rPr>
      <w:pict w14:anchorId="45A23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028094" o:spid="_x0000_s3074" type="#_x0000_t136" style="position:absolute;left:0;text-align:left;margin-left:0;margin-top:0;width:611pt;height:76.35pt;rotation:315;z-index:-25165516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E7A76" w14:textId="3DB8F631" w:rsidR="007862C9" w:rsidRDefault="003662A8">
    <w:pPr>
      <w:pStyle w:val="Header"/>
    </w:pPr>
    <w:r>
      <w:rPr>
        <w:noProof/>
      </w:rPr>
      <w:pict w14:anchorId="13123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028103" o:spid="_x0000_s3083" type="#_x0000_t136" style="position:absolute;left:0;text-align:left;margin-left:0;margin-top:0;width:611pt;height:76.35pt;rotation:315;z-index:-25163673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F3C41" w14:textId="0D832D9B" w:rsidR="007862C9" w:rsidRDefault="003662A8">
    <w:pPr>
      <w:pStyle w:val="Header"/>
    </w:pPr>
    <w:r>
      <w:rPr>
        <w:noProof/>
      </w:rPr>
      <w:pict w14:anchorId="26686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028104" o:spid="_x0000_s3084" type="#_x0000_t136" style="position:absolute;left:0;text-align:left;margin-left:0;margin-top:0;width:611pt;height:76.35pt;rotation:315;z-index:-25163468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8E3166" w14:paraId="5CED1A01" w14:textId="77777777">
      <w:trPr>
        <w:cantSplit/>
        <w:jc w:val="center"/>
      </w:trPr>
      <w:tc>
        <w:tcPr>
          <w:tcW w:w="5387" w:type="dxa"/>
        </w:tcPr>
        <w:p w14:paraId="4662E476" w14:textId="77777777" w:rsidR="008E3166" w:rsidRDefault="008E3166" w:rsidP="00E679E3">
          <w:pPr>
            <w:pStyle w:val="KSNumberevenpages"/>
          </w:pPr>
          <w:r>
            <w:t xml:space="preserve">KS </w:t>
          </w:r>
          <w:permStart w:id="2024879937" w:edGrp="everyone"/>
          <w:proofErr w:type="spellStart"/>
          <w:r>
            <w:t>xxxx</w:t>
          </w:r>
          <w:proofErr w:type="spellEnd"/>
          <w:r>
            <w:t xml:space="preserve">: </w:t>
          </w:r>
          <w:proofErr w:type="spellStart"/>
          <w:r>
            <w:t>yyyy</w:t>
          </w:r>
          <w:permEnd w:id="2024879937"/>
          <w:proofErr w:type="spellEnd"/>
        </w:p>
      </w:tc>
      <w:tc>
        <w:tcPr>
          <w:tcW w:w="4366" w:type="dxa"/>
        </w:tcPr>
        <w:p w14:paraId="5AE34C25" w14:textId="77777777" w:rsidR="008E3166" w:rsidRDefault="008E3166">
          <w:pPr>
            <w:pStyle w:val="Header"/>
            <w:spacing w:before="120" w:after="120" w:line="-230" w:lineRule="auto"/>
            <w:jc w:val="right"/>
          </w:pPr>
          <w:r>
            <w:rPr>
              <w:color w:val="FF0000"/>
            </w:rPr>
            <w:t xml:space="preserve"> </w:t>
          </w:r>
        </w:p>
      </w:tc>
    </w:tr>
  </w:tbl>
  <w:p w14:paraId="0F0B8E27" w14:textId="5B24CE57" w:rsidR="008E3166" w:rsidRDefault="003662A8">
    <w:pPr>
      <w:pStyle w:val="Header"/>
    </w:pPr>
    <w:r>
      <w:rPr>
        <w:noProof/>
      </w:rPr>
      <w:pict w14:anchorId="18F3C6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028102" o:spid="_x0000_s3082" type="#_x0000_t136" style="position:absolute;left:0;text-align:left;margin-left:0;margin-top:0;width:611pt;height:76.35pt;rotation:315;z-index:-251638784;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A1AAB" w14:textId="60E4B683" w:rsidR="007862C9" w:rsidRDefault="003662A8">
    <w:pPr>
      <w:pStyle w:val="Header"/>
    </w:pPr>
    <w:r>
      <w:rPr>
        <w:noProof/>
      </w:rPr>
      <w:pict w14:anchorId="1D51A9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028095" o:spid="_x0000_s3075" type="#_x0000_t136" style="position:absolute;left:0;text-align:left;margin-left:0;margin-top:0;width:611pt;height:76.35pt;rotation:315;z-index:-25165312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overheadertable"/>
      <w:tblW w:w="8647" w:type="dxa"/>
      <w:tblLook w:val="04A0" w:firstRow="1" w:lastRow="0" w:firstColumn="1" w:lastColumn="0" w:noHBand="0" w:noVBand="1"/>
    </w:tblPr>
    <w:tblGrid>
      <w:gridCol w:w="6379"/>
      <w:gridCol w:w="2268"/>
    </w:tblGrid>
    <w:tr w:rsidR="008E3166" w14:paraId="7947DC81" w14:textId="77777777" w:rsidTr="00261049">
      <w:tc>
        <w:tcPr>
          <w:tcW w:w="6379" w:type="dxa"/>
        </w:tcPr>
        <w:p w14:paraId="23D37E44" w14:textId="77777777" w:rsidR="008E3166" w:rsidRPr="00673549" w:rsidRDefault="008E3166" w:rsidP="0083546C">
          <w:pPr>
            <w:pStyle w:val="CoverPageHeader"/>
          </w:pPr>
          <w:r w:rsidRPr="00673549">
            <w:t>KENYA STANDARD</w:t>
          </w:r>
        </w:p>
      </w:tc>
      <w:tc>
        <w:tcPr>
          <w:tcW w:w="2268" w:type="dxa"/>
        </w:tcPr>
        <w:p w14:paraId="039FB546" w14:textId="722C7FD7" w:rsidR="008E3166" w:rsidRPr="00C5061E" w:rsidRDefault="0010610D" w:rsidP="0083546C">
          <w:pPr>
            <w:pStyle w:val="KSNumberOddpages"/>
            <w:rPr>
              <w:rStyle w:val="CoverKSNumber"/>
              <w:b/>
              <w:szCs w:val="20"/>
            </w:rPr>
          </w:pPr>
          <w:r>
            <w:t>D</w:t>
          </w:r>
          <w:r w:rsidR="008E3166" w:rsidRPr="00261049">
            <w:t>KS</w:t>
          </w:r>
          <w:r w:rsidR="008E3166" w:rsidRPr="00C5061E">
            <w:rPr>
              <w:rStyle w:val="CoverKSNumber"/>
              <w:b/>
              <w:szCs w:val="20"/>
            </w:rPr>
            <w:t xml:space="preserve"> </w:t>
          </w:r>
          <w:permStart w:id="276719035" w:edGrp="everyone"/>
          <w:r w:rsidR="00942C9C">
            <w:rPr>
              <w:rStyle w:val="CoverKSNumber"/>
              <w:b/>
              <w:szCs w:val="20"/>
            </w:rPr>
            <w:t>4</w:t>
          </w:r>
          <w:r w:rsidR="00942C9C">
            <w:rPr>
              <w:rStyle w:val="CoverKSNumber"/>
              <w:b/>
            </w:rPr>
            <w:t>95</w:t>
          </w:r>
          <w:r w:rsidR="008E3166" w:rsidRPr="00261049">
            <w:t>:</w:t>
          </w:r>
          <w:r w:rsidR="0039286F">
            <w:t xml:space="preserve"> </w:t>
          </w:r>
          <w:r w:rsidR="002F7579">
            <w:t>2024</w:t>
          </w:r>
          <w:permEnd w:id="276719035"/>
        </w:p>
        <w:p w14:paraId="20F9E53F" w14:textId="52EFF1D4" w:rsidR="008E3166" w:rsidRPr="00BC749A" w:rsidRDefault="008E3166" w:rsidP="00BC749A">
          <w:pPr>
            <w:pStyle w:val="ICS"/>
          </w:pPr>
          <w:r w:rsidRPr="00BC749A">
            <w:t>ICS</w:t>
          </w:r>
          <w:permStart w:id="393246177" w:edGrp="everyone"/>
          <w:r w:rsidR="00B2039E">
            <w:rPr>
              <w:b/>
              <w:caps/>
              <w:sz w:val="20"/>
            </w:rPr>
            <w:t xml:space="preserve"> 59.080 </w:t>
          </w:r>
          <w:permEnd w:id="393246177"/>
        </w:p>
        <w:p w14:paraId="2DDC58D0" w14:textId="71411487" w:rsidR="008E3166" w:rsidRPr="00511DD3" w:rsidRDefault="00B24D16" w:rsidP="0083546C">
          <w:pPr>
            <w:pStyle w:val="Edition"/>
          </w:pPr>
          <w:r>
            <w:t>Second Edition</w:t>
          </w:r>
        </w:p>
      </w:tc>
    </w:tr>
  </w:tbl>
  <w:p w14:paraId="54E342DD" w14:textId="3823A1B0" w:rsidR="008E3166" w:rsidRPr="009044AB" w:rsidRDefault="003662A8" w:rsidP="0069693D">
    <w:pPr>
      <w:tabs>
        <w:tab w:val="left" w:pos="1800"/>
      </w:tabs>
      <w:rPr>
        <w:rFonts w:cs="Arial"/>
        <w:b/>
        <w:sz w:val="28"/>
        <w:szCs w:val="28"/>
      </w:rPr>
    </w:pPr>
    <w:r>
      <w:rPr>
        <w:noProof/>
      </w:rPr>
      <w:pict w14:anchorId="0BE70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028093" o:spid="_x0000_s3073" type="#_x0000_t136" style="position:absolute;left:0;text-align:left;margin-left:0;margin-top:0;width:611pt;height:76.35pt;rotation:315;z-index:-25165721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C178E" w14:textId="2730BED0" w:rsidR="008E3166" w:rsidRPr="008960C4" w:rsidRDefault="003662A8" w:rsidP="008960C4">
    <w:pPr>
      <w:pStyle w:val="KSNumberevenpages"/>
    </w:pPr>
    <w:r>
      <w:rPr>
        <w:noProof/>
      </w:rPr>
      <w:pict w14:anchorId="04540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028097" o:spid="_x0000_s3077" type="#_x0000_t136" style="position:absolute;margin-left:0;margin-top:0;width:611pt;height:76.35pt;rotation:315;z-index:-251649024;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8E3166" w:rsidRPr="008960C4">
      <w:t xml:space="preserve">KS </w:t>
    </w:r>
    <w:permStart w:id="1874811759" w:edGrp="everyone"/>
    <w:r w:rsidR="009A3BEA">
      <w:t>495</w:t>
    </w:r>
    <w:r w:rsidR="008E3166" w:rsidRPr="008960C4">
      <w:t xml:space="preserve">: </w:t>
    </w:r>
    <w:r w:rsidR="009A3BEA">
      <w:t>2024</w:t>
    </w:r>
    <w:permEnd w:id="1874811759"/>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overheadertable"/>
      <w:tblW w:w="8647" w:type="dxa"/>
      <w:tblLook w:val="04A0" w:firstRow="1" w:lastRow="0" w:firstColumn="1" w:lastColumn="0" w:noHBand="0" w:noVBand="1"/>
    </w:tblPr>
    <w:tblGrid>
      <w:gridCol w:w="6379"/>
      <w:gridCol w:w="2268"/>
    </w:tblGrid>
    <w:tr w:rsidR="008E3166" w:rsidRPr="00244D09" w14:paraId="2BA9BCC7" w14:textId="77777777" w:rsidTr="0069693D">
      <w:tc>
        <w:tcPr>
          <w:tcW w:w="6379" w:type="dxa"/>
        </w:tcPr>
        <w:p w14:paraId="79750295" w14:textId="77777777" w:rsidR="008E3166" w:rsidRPr="00244D09" w:rsidRDefault="008E3166" w:rsidP="00244D09">
          <w:pPr>
            <w:pStyle w:val="CoverPageHeader"/>
          </w:pPr>
          <w:r w:rsidRPr="00244D09">
            <w:t>KENYA STANDARD</w:t>
          </w:r>
        </w:p>
      </w:tc>
      <w:tc>
        <w:tcPr>
          <w:tcW w:w="2268" w:type="dxa"/>
        </w:tcPr>
        <w:p w14:paraId="18F1135B" w14:textId="01241A4F" w:rsidR="008E3166" w:rsidRPr="00244D09" w:rsidRDefault="008E3166" w:rsidP="00244D09">
          <w:pPr>
            <w:pStyle w:val="KSNumberOddpages"/>
          </w:pPr>
          <w:r w:rsidRPr="00244D09">
            <w:t xml:space="preserve">KS </w:t>
          </w:r>
          <w:permStart w:id="85735834" w:edGrp="everyone"/>
          <w:r w:rsidR="00D216E0">
            <w:t>495</w:t>
          </w:r>
          <w:r w:rsidRPr="00244D09">
            <w:t>:</w:t>
          </w:r>
          <w:r w:rsidR="00393274">
            <w:t xml:space="preserve"> </w:t>
          </w:r>
          <w:r w:rsidR="00D216E0">
            <w:t>2024</w:t>
          </w:r>
          <w:permEnd w:id="85735834"/>
        </w:p>
        <w:p w14:paraId="73803C08" w14:textId="60FF0BC8" w:rsidR="008E3166" w:rsidRPr="00244D09" w:rsidRDefault="008E3166" w:rsidP="00244D09">
          <w:pPr>
            <w:pStyle w:val="ICS"/>
          </w:pPr>
          <w:r w:rsidRPr="00244D09">
            <w:t xml:space="preserve">ICS </w:t>
          </w:r>
          <w:permStart w:id="1547315351" w:edGrp="everyone"/>
          <w:r w:rsidR="00B24D16">
            <w:rPr>
              <w:b/>
              <w:caps/>
              <w:sz w:val="20"/>
            </w:rPr>
            <w:t xml:space="preserve">59.080 </w:t>
          </w:r>
          <w:permEnd w:id="1547315351"/>
        </w:p>
        <w:p w14:paraId="198C0508" w14:textId="38F715C8" w:rsidR="008E3166" w:rsidRPr="00244D09" w:rsidRDefault="00E94BB9" w:rsidP="00244D09">
          <w:pPr>
            <w:pStyle w:val="Edition"/>
          </w:pPr>
          <w:r>
            <w:t xml:space="preserve">Second </w:t>
          </w:r>
          <w:r w:rsidRPr="00244D09">
            <w:t>Edition</w:t>
          </w:r>
        </w:p>
      </w:tc>
    </w:tr>
  </w:tbl>
  <w:p w14:paraId="29BBF2F7" w14:textId="1793D5F5" w:rsidR="008E3166" w:rsidRPr="0069693D" w:rsidRDefault="003662A8" w:rsidP="0069693D">
    <w:pPr>
      <w:pStyle w:val="Header"/>
    </w:pPr>
    <w:r>
      <w:rPr>
        <w:noProof/>
      </w:rPr>
      <w:pict w14:anchorId="0F825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028098" o:spid="_x0000_s3078" type="#_x0000_t136" style="position:absolute;left:0;text-align:left;margin-left:0;margin-top:0;width:611pt;height:76.35pt;rotation:315;z-index:-251646976;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4700E" w14:textId="4615E5C4" w:rsidR="008E3166" w:rsidRDefault="003662A8">
    <w:pPr>
      <w:pStyle w:val="Header"/>
    </w:pPr>
    <w:r>
      <w:rPr>
        <w:noProof/>
      </w:rPr>
      <w:pict w14:anchorId="41E33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028096" o:spid="_x0000_s3076" type="#_x0000_t136" style="position:absolute;left:0;text-align:left;margin-left:0;margin-top:0;width:611pt;height:76.35pt;rotation:315;z-index:-25165107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8E3166">
      <w:rPr>
        <w:color w:val="FF0000"/>
      </w:rPr>
      <w:t>ISO/WD </w:t>
    </w:r>
    <w:proofErr w:type="spellStart"/>
    <w:r w:rsidR="008E3166">
      <w:rPr>
        <w:color w:val="FF0000"/>
      </w:rPr>
      <w:t>nnn</w:t>
    </w:r>
    <w:proofErr w:type="spellEnd"/>
    <w:r w:rsidR="008E3166">
      <w:rPr>
        <w:color w:val="FF0000"/>
      </w:rPr>
      <w:t>-n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20483" w14:textId="3855DCDB" w:rsidR="007862C9" w:rsidRDefault="003662A8">
    <w:pPr>
      <w:pStyle w:val="Header"/>
    </w:pPr>
    <w:r>
      <w:rPr>
        <w:noProof/>
      </w:rPr>
      <w:pict w14:anchorId="51154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028100" o:spid="_x0000_s3080" type="#_x0000_t136" style="position:absolute;left:0;text-align:left;margin-left:0;margin-top:0;width:611pt;height:76.35pt;rotation:315;z-index:-251642880;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5BDE1" w14:textId="3F0B6639" w:rsidR="00E80A01" w:rsidRDefault="003662A8" w:rsidP="002D5BF7">
    <w:pPr>
      <w:pStyle w:val="KSNumberOddpages"/>
    </w:pPr>
    <w:r>
      <w:rPr>
        <w:noProof/>
      </w:rPr>
      <w:pict w14:anchorId="52CA8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028101" o:spid="_x0000_s3081" type="#_x0000_t136" style="position:absolute;left:0;text-align:left;margin-left:0;margin-top:0;width:611pt;height:76.35pt;rotation:315;z-index:-251640832;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r w:rsidR="00E80A01">
      <w:t>KS</w:t>
    </w:r>
    <w:r w:rsidR="00732FAB">
      <w:t xml:space="preserve"> 495</w:t>
    </w:r>
    <w:permStart w:id="934807049" w:edGrp="everyone"/>
    <w:r w:rsidR="00E80A01">
      <w:t>:</w:t>
    </w:r>
    <w:r w:rsidR="00732FAB">
      <w:t xml:space="preserve"> 2024</w:t>
    </w:r>
    <w:permEnd w:id="934807049"/>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53" w:type="dxa"/>
      <w:jc w:val="center"/>
      <w:tblLayout w:type="fixed"/>
      <w:tblCellMar>
        <w:left w:w="0" w:type="dxa"/>
        <w:right w:w="0" w:type="dxa"/>
      </w:tblCellMar>
      <w:tblLook w:val="0000" w:firstRow="0" w:lastRow="0" w:firstColumn="0" w:lastColumn="0" w:noHBand="0" w:noVBand="0"/>
    </w:tblPr>
    <w:tblGrid>
      <w:gridCol w:w="5387"/>
      <w:gridCol w:w="4366"/>
    </w:tblGrid>
    <w:tr w:rsidR="00E80A01" w14:paraId="20830B34" w14:textId="77777777" w:rsidTr="003C35EB">
      <w:trPr>
        <w:cantSplit/>
        <w:jc w:val="center"/>
      </w:trPr>
      <w:tc>
        <w:tcPr>
          <w:tcW w:w="5387" w:type="dxa"/>
          <w:tcBorders>
            <w:top w:val="single" w:sz="18" w:space="0" w:color="auto"/>
            <w:bottom w:val="single" w:sz="18" w:space="0" w:color="auto"/>
          </w:tcBorders>
        </w:tcPr>
        <w:p w14:paraId="497725B4" w14:textId="77777777" w:rsidR="00E80A01" w:rsidRDefault="00E80A01" w:rsidP="003C35EB">
          <w:pPr>
            <w:pStyle w:val="Header"/>
            <w:spacing w:before="120" w:after="120" w:line="-230" w:lineRule="auto"/>
          </w:pPr>
          <w:r>
            <w:t>KENYA STANDARD</w:t>
          </w:r>
        </w:p>
      </w:tc>
      <w:tc>
        <w:tcPr>
          <w:tcW w:w="4366" w:type="dxa"/>
          <w:tcBorders>
            <w:top w:val="single" w:sz="18" w:space="0" w:color="auto"/>
            <w:bottom w:val="single" w:sz="18" w:space="0" w:color="auto"/>
          </w:tcBorders>
        </w:tcPr>
        <w:p w14:paraId="7AEE3C0F" w14:textId="2BD71998" w:rsidR="00E80A01" w:rsidRDefault="00E80A01" w:rsidP="003C35EB">
          <w:pPr>
            <w:pStyle w:val="Header"/>
            <w:spacing w:before="120" w:after="120" w:line="-230" w:lineRule="auto"/>
            <w:jc w:val="right"/>
          </w:pPr>
          <w:r>
            <w:t xml:space="preserve">KS </w:t>
          </w:r>
          <w:permStart w:id="797716347" w:edGrp="everyone"/>
          <w:r w:rsidR="00033AD5">
            <w:t>495</w:t>
          </w:r>
          <w:r>
            <w:t xml:space="preserve">: </w:t>
          </w:r>
          <w:r w:rsidR="00033AD5">
            <w:t>2024</w:t>
          </w:r>
          <w:permEnd w:id="797716347"/>
        </w:p>
      </w:tc>
    </w:tr>
  </w:tbl>
  <w:p w14:paraId="5E519830" w14:textId="253DF89A" w:rsidR="00E80A01" w:rsidRDefault="003662A8" w:rsidP="00047290">
    <w:pPr>
      <w:pStyle w:val="Header"/>
      <w:tabs>
        <w:tab w:val="left" w:pos="740"/>
      </w:tabs>
    </w:pPr>
    <w:r>
      <w:rPr>
        <w:noProof/>
      </w:rPr>
      <w:pict w14:anchorId="1570D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028099" o:spid="_x0000_s3079" type="#_x0000_t136" style="position:absolute;left:0;text-align:left;margin-left:0;margin-top:0;width:611pt;height:76.35pt;rotation:315;z-index:-251644928;mso-position-horizontal:center;mso-position-horizontal-relative:margin;mso-position-vertical:center;mso-position-vertical-relative:margin" o:allowincell="f" fillcolor="silver" stroked="f">
          <v:fill opacity=".5"/>
          <v:textpath style="font-family:&quot;Arial&quot;;font-size:1pt" string="Public review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f twitter 246011" style="width:32.35pt;height:32.35pt;visibility:visible;mso-wrap-style:square" o:bullet="t">
        <v:imagedata r:id="rId1" o:title="if twitter 246011"/>
      </v:shape>
    </w:pict>
  </w:numPicBullet>
  <w:abstractNum w:abstractNumId="0" w15:restartNumberingAfterBreak="0">
    <w:nsid w:val="FFFFFF7C"/>
    <w:multiLevelType w:val="singleLevel"/>
    <w:tmpl w:val="5452391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8CA869F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21E6D29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0ECE8E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FFFFFFFF"/>
    <w:lvl w:ilvl="0">
      <w:start w:val="1"/>
      <w:numFmt w:val="decimal"/>
      <w:lvlText w:val="%1"/>
      <w:legacy w:legacy="1" w:legacySpace="170" w:legacyIndent="0"/>
      <w:lvlJc w:val="left"/>
    </w:lvl>
    <w:lvl w:ilvl="1">
      <w:start w:val="1"/>
      <w:numFmt w:val="decimal"/>
      <w:lvlText w:val="%1.%2"/>
      <w:legacy w:legacy="1" w:legacySpace="170"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 w15:restartNumberingAfterBreak="0">
    <w:nsid w:val="007A72F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5B21BF"/>
    <w:multiLevelType w:val="hybridMultilevel"/>
    <w:tmpl w:val="A4969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C4FCE"/>
    <w:multiLevelType w:val="hybridMultilevel"/>
    <w:tmpl w:val="C1E27404"/>
    <w:lvl w:ilvl="0" w:tplc="38D48B3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1936B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C6243A"/>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CB17391"/>
    <w:multiLevelType w:val="singleLevel"/>
    <w:tmpl w:val="BBFC6A2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330440"/>
    <w:multiLevelType w:val="hybridMultilevel"/>
    <w:tmpl w:val="724A0CFC"/>
    <w:lvl w:ilvl="0" w:tplc="0296A74C">
      <w:start w:val="1"/>
      <w:numFmt w:val="bullet"/>
      <w:lvlText w:val=""/>
      <w:lvlJc w:val="left"/>
      <w:pPr>
        <w:tabs>
          <w:tab w:val="num" w:pos="720"/>
        </w:tabs>
        <w:ind w:left="720" w:hanging="360"/>
      </w:pPr>
      <w:rPr>
        <w:rFonts w:ascii="Symbol" w:hAnsi="Symbol" w:hint="default"/>
      </w:rPr>
    </w:lvl>
    <w:lvl w:ilvl="1" w:tplc="9B743804" w:tentative="1">
      <w:start w:val="1"/>
      <w:numFmt w:val="bullet"/>
      <w:lvlText w:val="o"/>
      <w:lvlJc w:val="left"/>
      <w:pPr>
        <w:tabs>
          <w:tab w:val="num" w:pos="1440"/>
        </w:tabs>
        <w:ind w:left="1440" w:hanging="360"/>
      </w:pPr>
      <w:rPr>
        <w:rFonts w:ascii="Courier New" w:hAnsi="Courier New" w:hint="default"/>
      </w:rPr>
    </w:lvl>
    <w:lvl w:ilvl="2" w:tplc="56B492D2" w:tentative="1">
      <w:start w:val="1"/>
      <w:numFmt w:val="bullet"/>
      <w:lvlText w:val=""/>
      <w:lvlJc w:val="left"/>
      <w:pPr>
        <w:tabs>
          <w:tab w:val="num" w:pos="2160"/>
        </w:tabs>
        <w:ind w:left="2160" w:hanging="360"/>
      </w:pPr>
      <w:rPr>
        <w:rFonts w:ascii="Wingdings" w:hAnsi="Wingdings" w:hint="default"/>
      </w:rPr>
    </w:lvl>
    <w:lvl w:ilvl="3" w:tplc="065C6B24" w:tentative="1">
      <w:start w:val="1"/>
      <w:numFmt w:val="bullet"/>
      <w:lvlText w:val=""/>
      <w:lvlJc w:val="left"/>
      <w:pPr>
        <w:tabs>
          <w:tab w:val="num" w:pos="2880"/>
        </w:tabs>
        <w:ind w:left="2880" w:hanging="360"/>
      </w:pPr>
      <w:rPr>
        <w:rFonts w:ascii="Symbol" w:hAnsi="Symbol" w:hint="default"/>
      </w:rPr>
    </w:lvl>
    <w:lvl w:ilvl="4" w:tplc="D3D06288" w:tentative="1">
      <w:start w:val="1"/>
      <w:numFmt w:val="bullet"/>
      <w:lvlText w:val="o"/>
      <w:lvlJc w:val="left"/>
      <w:pPr>
        <w:tabs>
          <w:tab w:val="num" w:pos="3600"/>
        </w:tabs>
        <w:ind w:left="3600" w:hanging="360"/>
      </w:pPr>
      <w:rPr>
        <w:rFonts w:ascii="Courier New" w:hAnsi="Courier New" w:hint="default"/>
      </w:rPr>
    </w:lvl>
    <w:lvl w:ilvl="5" w:tplc="54F0DCC2" w:tentative="1">
      <w:start w:val="1"/>
      <w:numFmt w:val="bullet"/>
      <w:lvlText w:val=""/>
      <w:lvlJc w:val="left"/>
      <w:pPr>
        <w:tabs>
          <w:tab w:val="num" w:pos="4320"/>
        </w:tabs>
        <w:ind w:left="4320" w:hanging="360"/>
      </w:pPr>
      <w:rPr>
        <w:rFonts w:ascii="Wingdings" w:hAnsi="Wingdings" w:hint="default"/>
      </w:rPr>
    </w:lvl>
    <w:lvl w:ilvl="6" w:tplc="942E10A0" w:tentative="1">
      <w:start w:val="1"/>
      <w:numFmt w:val="bullet"/>
      <w:lvlText w:val=""/>
      <w:lvlJc w:val="left"/>
      <w:pPr>
        <w:tabs>
          <w:tab w:val="num" w:pos="5040"/>
        </w:tabs>
        <w:ind w:left="5040" w:hanging="360"/>
      </w:pPr>
      <w:rPr>
        <w:rFonts w:ascii="Symbol" w:hAnsi="Symbol" w:hint="default"/>
      </w:rPr>
    </w:lvl>
    <w:lvl w:ilvl="7" w:tplc="127A2F40" w:tentative="1">
      <w:start w:val="1"/>
      <w:numFmt w:val="bullet"/>
      <w:lvlText w:val="o"/>
      <w:lvlJc w:val="left"/>
      <w:pPr>
        <w:tabs>
          <w:tab w:val="num" w:pos="5760"/>
        </w:tabs>
        <w:ind w:left="5760" w:hanging="360"/>
      </w:pPr>
      <w:rPr>
        <w:rFonts w:ascii="Courier New" w:hAnsi="Courier New" w:hint="default"/>
      </w:rPr>
    </w:lvl>
    <w:lvl w:ilvl="8" w:tplc="153CE64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6A1A91"/>
    <w:multiLevelType w:val="hybridMultilevel"/>
    <w:tmpl w:val="11A07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34F37"/>
    <w:multiLevelType w:val="multilevel"/>
    <w:tmpl w:val="8960971A"/>
    <w:lvl w:ilvl="0">
      <w:start w:val="4"/>
      <w:numFmt w:val="decimal"/>
      <w:lvlText w:val="%1"/>
      <w:lvlJc w:val="left"/>
      <w:pPr>
        <w:ind w:left="360" w:hanging="360"/>
      </w:pPr>
      <w:rPr>
        <w:rFonts w:hint="default"/>
      </w:rPr>
    </w:lvl>
    <w:lvl w:ilvl="1">
      <w:start w:val="5"/>
      <w:numFmt w:val="decimal"/>
      <w:lvlText w:val="%1.%2"/>
      <w:lvlJc w:val="left"/>
      <w:pPr>
        <w:ind w:left="890" w:hanging="36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310" w:hanging="72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3730" w:hanging="108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150" w:hanging="1440"/>
      </w:pPr>
      <w:rPr>
        <w:rFonts w:hint="default"/>
      </w:rPr>
    </w:lvl>
    <w:lvl w:ilvl="8">
      <w:start w:val="1"/>
      <w:numFmt w:val="decimal"/>
      <w:lvlText w:val="%1.%2.%3.%4.%5.%6.%7.%8.%9"/>
      <w:lvlJc w:val="left"/>
      <w:pPr>
        <w:ind w:left="6040" w:hanging="1800"/>
      </w:pPr>
      <w:rPr>
        <w:rFonts w:hint="default"/>
      </w:rPr>
    </w:lvl>
  </w:abstractNum>
  <w:abstractNum w:abstractNumId="14" w15:restartNumberingAfterBreak="0">
    <w:nsid w:val="29B830B4"/>
    <w:multiLevelType w:val="singleLevel"/>
    <w:tmpl w:val="6804C004"/>
    <w:lvl w:ilvl="0">
      <w:start w:val="1"/>
      <w:numFmt w:val="lowerRoman"/>
      <w:lvlText w:val="(%1)"/>
      <w:lvlJc w:val="left"/>
      <w:pPr>
        <w:tabs>
          <w:tab w:val="num" w:pos="720"/>
        </w:tabs>
        <w:ind w:left="720" w:hanging="720"/>
      </w:pPr>
      <w:rPr>
        <w:rFonts w:hint="default"/>
      </w:rPr>
    </w:lvl>
  </w:abstractNum>
  <w:abstractNum w:abstractNumId="15" w15:restartNumberingAfterBreak="0">
    <w:nsid w:val="2CDE72AE"/>
    <w:multiLevelType w:val="hybridMultilevel"/>
    <w:tmpl w:val="2A8CBE6A"/>
    <w:lvl w:ilvl="0" w:tplc="1090D47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12519A"/>
    <w:multiLevelType w:val="hybridMultilevel"/>
    <w:tmpl w:val="A06A8B68"/>
    <w:lvl w:ilvl="0" w:tplc="38D48B3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EE0733C"/>
    <w:multiLevelType w:val="hybridMultilevel"/>
    <w:tmpl w:val="184A33E8"/>
    <w:lvl w:ilvl="0" w:tplc="B7E0A6E6">
      <w:start w:val="1"/>
      <w:numFmt w:val="bullet"/>
      <w:pStyle w:val="ListNumber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17CE9"/>
    <w:multiLevelType w:val="singleLevel"/>
    <w:tmpl w:val="04090019"/>
    <w:lvl w:ilvl="0">
      <w:start w:val="1"/>
      <w:numFmt w:val="lowerLetter"/>
      <w:lvlText w:val="(%1)"/>
      <w:lvlJc w:val="left"/>
      <w:pPr>
        <w:tabs>
          <w:tab w:val="num" w:pos="360"/>
        </w:tabs>
        <w:ind w:left="360" w:hanging="360"/>
      </w:pPr>
    </w:lvl>
  </w:abstractNum>
  <w:abstractNum w:abstractNumId="19" w15:restartNumberingAfterBreak="0">
    <w:nsid w:val="31F959E3"/>
    <w:multiLevelType w:val="singleLevel"/>
    <w:tmpl w:val="BC42DCAA"/>
    <w:lvl w:ilvl="0">
      <w:start w:val="1"/>
      <w:numFmt w:val="decimal"/>
      <w:lvlText w:val="%1)"/>
      <w:lvlJc w:val="left"/>
      <w:pPr>
        <w:tabs>
          <w:tab w:val="num" w:pos="360"/>
        </w:tabs>
        <w:ind w:left="360" w:hanging="360"/>
      </w:pPr>
    </w:lvl>
  </w:abstractNum>
  <w:abstractNum w:abstractNumId="20" w15:restartNumberingAfterBreak="0">
    <w:nsid w:val="32A21FB8"/>
    <w:multiLevelType w:val="multilevel"/>
    <w:tmpl w:val="61B4A166"/>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6215309"/>
    <w:multiLevelType w:val="multilevel"/>
    <w:tmpl w:val="9F5E4B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23" w15:restartNumberingAfterBreak="0">
    <w:nsid w:val="39110385"/>
    <w:multiLevelType w:val="hybridMultilevel"/>
    <w:tmpl w:val="8132DE0A"/>
    <w:lvl w:ilvl="0" w:tplc="83E097A8">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3945CE"/>
    <w:multiLevelType w:val="hybridMultilevel"/>
    <w:tmpl w:val="E124B69E"/>
    <w:lvl w:ilvl="0" w:tplc="6D84D6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500438"/>
    <w:multiLevelType w:val="singleLevel"/>
    <w:tmpl w:val="29C6F178"/>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3FC5CFB"/>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5DB16DA"/>
    <w:multiLevelType w:val="hybridMultilevel"/>
    <w:tmpl w:val="E2683900"/>
    <w:lvl w:ilvl="0" w:tplc="38D48B3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111B3B"/>
    <w:multiLevelType w:val="hybridMultilevel"/>
    <w:tmpl w:val="B0AEAA80"/>
    <w:lvl w:ilvl="0" w:tplc="CDA60100">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1C52760"/>
    <w:multiLevelType w:val="singleLevel"/>
    <w:tmpl w:val="2A30C6D0"/>
    <w:lvl w:ilvl="0">
      <w:start w:val="1"/>
      <w:numFmt w:val="decimal"/>
      <w:lvlText w:val="%1)"/>
      <w:lvlJc w:val="left"/>
      <w:pPr>
        <w:tabs>
          <w:tab w:val="num" w:pos="360"/>
        </w:tabs>
        <w:ind w:left="360" w:hanging="360"/>
      </w:pPr>
    </w:lvl>
  </w:abstractNum>
  <w:abstractNum w:abstractNumId="30" w15:restartNumberingAfterBreak="0">
    <w:nsid w:val="59F840C7"/>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A651EE6"/>
    <w:multiLevelType w:val="hybridMultilevel"/>
    <w:tmpl w:val="27BCDDA0"/>
    <w:lvl w:ilvl="0" w:tplc="38D48B3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C586D56"/>
    <w:multiLevelType w:val="singleLevel"/>
    <w:tmpl w:val="D1DC922A"/>
    <w:lvl w:ilvl="0">
      <w:start w:val="1"/>
      <w:numFmt w:val="lowerLetter"/>
      <w:lvlText w:val="%1)"/>
      <w:lvlJc w:val="left"/>
      <w:pPr>
        <w:tabs>
          <w:tab w:val="num" w:pos="360"/>
        </w:tabs>
        <w:ind w:left="357" w:hanging="357"/>
      </w:pPr>
    </w:lvl>
  </w:abstractNum>
  <w:abstractNum w:abstractNumId="33" w15:restartNumberingAfterBreak="0">
    <w:nsid w:val="5CC77742"/>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DF83D1A"/>
    <w:multiLevelType w:val="hybridMultilevel"/>
    <w:tmpl w:val="986C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886B2C"/>
    <w:multiLevelType w:val="hybridMultilevel"/>
    <w:tmpl w:val="89FE7AD0"/>
    <w:lvl w:ilvl="0" w:tplc="EC2E33D2">
      <w:start w:val="1"/>
      <w:numFmt w:val="bullet"/>
      <w:lvlText w:val=""/>
      <w:lvlJc w:val="left"/>
      <w:pPr>
        <w:tabs>
          <w:tab w:val="num" w:pos="400"/>
        </w:tabs>
        <w:ind w:left="400" w:hanging="400"/>
      </w:pPr>
      <w:rPr>
        <w:rFonts w:ascii="Symbol" w:hAnsi="Symbol" w:hint="default"/>
      </w:rPr>
    </w:lvl>
    <w:lvl w:ilvl="1" w:tplc="47DC13C6" w:tentative="1">
      <w:start w:val="1"/>
      <w:numFmt w:val="bullet"/>
      <w:lvlText w:val="o"/>
      <w:lvlJc w:val="left"/>
      <w:pPr>
        <w:tabs>
          <w:tab w:val="num" w:pos="1440"/>
        </w:tabs>
        <w:ind w:left="1440" w:hanging="360"/>
      </w:pPr>
      <w:rPr>
        <w:rFonts w:ascii="Courier New" w:hAnsi="Courier New" w:hint="default"/>
      </w:rPr>
    </w:lvl>
    <w:lvl w:ilvl="2" w:tplc="0332D494" w:tentative="1">
      <w:start w:val="1"/>
      <w:numFmt w:val="bullet"/>
      <w:lvlText w:val=""/>
      <w:lvlJc w:val="left"/>
      <w:pPr>
        <w:tabs>
          <w:tab w:val="num" w:pos="2160"/>
        </w:tabs>
        <w:ind w:left="2160" w:hanging="360"/>
      </w:pPr>
      <w:rPr>
        <w:rFonts w:ascii="Wingdings" w:hAnsi="Wingdings" w:hint="default"/>
      </w:rPr>
    </w:lvl>
    <w:lvl w:ilvl="3" w:tplc="BDA4F2EE" w:tentative="1">
      <w:start w:val="1"/>
      <w:numFmt w:val="bullet"/>
      <w:lvlText w:val=""/>
      <w:lvlJc w:val="left"/>
      <w:pPr>
        <w:tabs>
          <w:tab w:val="num" w:pos="2880"/>
        </w:tabs>
        <w:ind w:left="2880" w:hanging="360"/>
      </w:pPr>
      <w:rPr>
        <w:rFonts w:ascii="Symbol" w:hAnsi="Symbol" w:hint="default"/>
      </w:rPr>
    </w:lvl>
    <w:lvl w:ilvl="4" w:tplc="4300D714" w:tentative="1">
      <w:start w:val="1"/>
      <w:numFmt w:val="bullet"/>
      <w:lvlText w:val="o"/>
      <w:lvlJc w:val="left"/>
      <w:pPr>
        <w:tabs>
          <w:tab w:val="num" w:pos="3600"/>
        </w:tabs>
        <w:ind w:left="3600" w:hanging="360"/>
      </w:pPr>
      <w:rPr>
        <w:rFonts w:ascii="Courier New" w:hAnsi="Courier New" w:hint="default"/>
      </w:rPr>
    </w:lvl>
    <w:lvl w:ilvl="5" w:tplc="CD7205B0" w:tentative="1">
      <w:start w:val="1"/>
      <w:numFmt w:val="bullet"/>
      <w:lvlText w:val=""/>
      <w:lvlJc w:val="left"/>
      <w:pPr>
        <w:tabs>
          <w:tab w:val="num" w:pos="4320"/>
        </w:tabs>
        <w:ind w:left="4320" w:hanging="360"/>
      </w:pPr>
      <w:rPr>
        <w:rFonts w:ascii="Wingdings" w:hAnsi="Wingdings" w:hint="default"/>
      </w:rPr>
    </w:lvl>
    <w:lvl w:ilvl="6" w:tplc="6DBC582A" w:tentative="1">
      <w:start w:val="1"/>
      <w:numFmt w:val="bullet"/>
      <w:lvlText w:val=""/>
      <w:lvlJc w:val="left"/>
      <w:pPr>
        <w:tabs>
          <w:tab w:val="num" w:pos="5040"/>
        </w:tabs>
        <w:ind w:left="5040" w:hanging="360"/>
      </w:pPr>
      <w:rPr>
        <w:rFonts w:ascii="Symbol" w:hAnsi="Symbol" w:hint="default"/>
      </w:rPr>
    </w:lvl>
    <w:lvl w:ilvl="7" w:tplc="C400CE3A" w:tentative="1">
      <w:start w:val="1"/>
      <w:numFmt w:val="bullet"/>
      <w:lvlText w:val="o"/>
      <w:lvlJc w:val="left"/>
      <w:pPr>
        <w:tabs>
          <w:tab w:val="num" w:pos="5760"/>
        </w:tabs>
        <w:ind w:left="5760" w:hanging="360"/>
      </w:pPr>
      <w:rPr>
        <w:rFonts w:ascii="Courier New" w:hAnsi="Courier New" w:hint="default"/>
      </w:rPr>
    </w:lvl>
    <w:lvl w:ilvl="8" w:tplc="1952D2F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2C6B82"/>
    <w:multiLevelType w:val="multilevel"/>
    <w:tmpl w:val="6C5A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794892"/>
    <w:multiLevelType w:val="hybridMultilevel"/>
    <w:tmpl w:val="724A0CFC"/>
    <w:lvl w:ilvl="0" w:tplc="CADE574A">
      <w:start w:val="1"/>
      <w:numFmt w:val="bullet"/>
      <w:lvlText w:val=""/>
      <w:lvlJc w:val="left"/>
      <w:pPr>
        <w:tabs>
          <w:tab w:val="num" w:pos="720"/>
        </w:tabs>
        <w:ind w:left="720" w:hanging="720"/>
      </w:pPr>
      <w:rPr>
        <w:rFonts w:ascii="Symbol" w:hAnsi="Symbol" w:hint="default"/>
      </w:rPr>
    </w:lvl>
    <w:lvl w:ilvl="1" w:tplc="3530FFF4" w:tentative="1">
      <w:start w:val="1"/>
      <w:numFmt w:val="bullet"/>
      <w:lvlText w:val="o"/>
      <w:lvlJc w:val="left"/>
      <w:pPr>
        <w:tabs>
          <w:tab w:val="num" w:pos="1440"/>
        </w:tabs>
        <w:ind w:left="1440" w:hanging="360"/>
      </w:pPr>
      <w:rPr>
        <w:rFonts w:ascii="Courier New" w:hAnsi="Courier New" w:hint="default"/>
      </w:rPr>
    </w:lvl>
    <w:lvl w:ilvl="2" w:tplc="DBB6627A" w:tentative="1">
      <w:start w:val="1"/>
      <w:numFmt w:val="bullet"/>
      <w:lvlText w:val=""/>
      <w:lvlJc w:val="left"/>
      <w:pPr>
        <w:tabs>
          <w:tab w:val="num" w:pos="2160"/>
        </w:tabs>
        <w:ind w:left="2160" w:hanging="360"/>
      </w:pPr>
      <w:rPr>
        <w:rFonts w:ascii="Wingdings" w:hAnsi="Wingdings" w:hint="default"/>
      </w:rPr>
    </w:lvl>
    <w:lvl w:ilvl="3" w:tplc="4E86DAA6" w:tentative="1">
      <w:start w:val="1"/>
      <w:numFmt w:val="bullet"/>
      <w:lvlText w:val=""/>
      <w:lvlJc w:val="left"/>
      <w:pPr>
        <w:tabs>
          <w:tab w:val="num" w:pos="2880"/>
        </w:tabs>
        <w:ind w:left="2880" w:hanging="360"/>
      </w:pPr>
      <w:rPr>
        <w:rFonts w:ascii="Symbol" w:hAnsi="Symbol" w:hint="default"/>
      </w:rPr>
    </w:lvl>
    <w:lvl w:ilvl="4" w:tplc="ABA2ED24" w:tentative="1">
      <w:start w:val="1"/>
      <w:numFmt w:val="bullet"/>
      <w:lvlText w:val="o"/>
      <w:lvlJc w:val="left"/>
      <w:pPr>
        <w:tabs>
          <w:tab w:val="num" w:pos="3600"/>
        </w:tabs>
        <w:ind w:left="3600" w:hanging="360"/>
      </w:pPr>
      <w:rPr>
        <w:rFonts w:ascii="Courier New" w:hAnsi="Courier New" w:hint="default"/>
      </w:rPr>
    </w:lvl>
    <w:lvl w:ilvl="5" w:tplc="0DF4BD1C" w:tentative="1">
      <w:start w:val="1"/>
      <w:numFmt w:val="bullet"/>
      <w:lvlText w:val=""/>
      <w:lvlJc w:val="left"/>
      <w:pPr>
        <w:tabs>
          <w:tab w:val="num" w:pos="4320"/>
        </w:tabs>
        <w:ind w:left="4320" w:hanging="360"/>
      </w:pPr>
      <w:rPr>
        <w:rFonts w:ascii="Wingdings" w:hAnsi="Wingdings" w:hint="default"/>
      </w:rPr>
    </w:lvl>
    <w:lvl w:ilvl="6" w:tplc="6CF46ADC" w:tentative="1">
      <w:start w:val="1"/>
      <w:numFmt w:val="bullet"/>
      <w:lvlText w:val=""/>
      <w:lvlJc w:val="left"/>
      <w:pPr>
        <w:tabs>
          <w:tab w:val="num" w:pos="5040"/>
        </w:tabs>
        <w:ind w:left="5040" w:hanging="360"/>
      </w:pPr>
      <w:rPr>
        <w:rFonts w:ascii="Symbol" w:hAnsi="Symbol" w:hint="default"/>
      </w:rPr>
    </w:lvl>
    <w:lvl w:ilvl="7" w:tplc="F082339E" w:tentative="1">
      <w:start w:val="1"/>
      <w:numFmt w:val="bullet"/>
      <w:lvlText w:val="o"/>
      <w:lvlJc w:val="left"/>
      <w:pPr>
        <w:tabs>
          <w:tab w:val="num" w:pos="5760"/>
        </w:tabs>
        <w:ind w:left="5760" w:hanging="360"/>
      </w:pPr>
      <w:rPr>
        <w:rFonts w:ascii="Courier New" w:hAnsi="Courier New" w:hint="default"/>
      </w:rPr>
    </w:lvl>
    <w:lvl w:ilvl="8" w:tplc="7F50B50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2D07DB"/>
    <w:multiLevelType w:val="hybridMultilevel"/>
    <w:tmpl w:val="83CCA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230229"/>
    <w:multiLevelType w:val="hybridMultilevel"/>
    <w:tmpl w:val="1C6A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416674"/>
    <w:multiLevelType w:val="hybridMultilevel"/>
    <w:tmpl w:val="8036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9F023F"/>
    <w:multiLevelType w:val="multilevel"/>
    <w:tmpl w:val="CCD0F9B8"/>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6F2D5FB1"/>
    <w:multiLevelType w:val="hybridMultilevel"/>
    <w:tmpl w:val="724A0CFC"/>
    <w:lvl w:ilvl="0" w:tplc="69289DF0">
      <w:start w:val="1"/>
      <w:numFmt w:val="bullet"/>
      <w:lvlText w:val=""/>
      <w:lvlJc w:val="left"/>
      <w:pPr>
        <w:tabs>
          <w:tab w:val="num" w:pos="400"/>
        </w:tabs>
        <w:ind w:left="400" w:hanging="400"/>
      </w:pPr>
      <w:rPr>
        <w:rFonts w:ascii="Symbol" w:hAnsi="Symbol" w:hint="default"/>
      </w:rPr>
    </w:lvl>
    <w:lvl w:ilvl="1" w:tplc="768C71F0" w:tentative="1">
      <w:start w:val="1"/>
      <w:numFmt w:val="bullet"/>
      <w:lvlText w:val="o"/>
      <w:lvlJc w:val="left"/>
      <w:pPr>
        <w:tabs>
          <w:tab w:val="num" w:pos="1440"/>
        </w:tabs>
        <w:ind w:left="1440" w:hanging="360"/>
      </w:pPr>
      <w:rPr>
        <w:rFonts w:ascii="Courier New" w:hAnsi="Courier New" w:hint="default"/>
      </w:rPr>
    </w:lvl>
    <w:lvl w:ilvl="2" w:tplc="9654A36C" w:tentative="1">
      <w:start w:val="1"/>
      <w:numFmt w:val="bullet"/>
      <w:lvlText w:val=""/>
      <w:lvlJc w:val="left"/>
      <w:pPr>
        <w:tabs>
          <w:tab w:val="num" w:pos="2160"/>
        </w:tabs>
        <w:ind w:left="2160" w:hanging="360"/>
      </w:pPr>
      <w:rPr>
        <w:rFonts w:ascii="Wingdings" w:hAnsi="Wingdings" w:hint="default"/>
      </w:rPr>
    </w:lvl>
    <w:lvl w:ilvl="3" w:tplc="126C1AE2" w:tentative="1">
      <w:start w:val="1"/>
      <w:numFmt w:val="bullet"/>
      <w:lvlText w:val=""/>
      <w:lvlJc w:val="left"/>
      <w:pPr>
        <w:tabs>
          <w:tab w:val="num" w:pos="2880"/>
        </w:tabs>
        <w:ind w:left="2880" w:hanging="360"/>
      </w:pPr>
      <w:rPr>
        <w:rFonts w:ascii="Symbol" w:hAnsi="Symbol" w:hint="default"/>
      </w:rPr>
    </w:lvl>
    <w:lvl w:ilvl="4" w:tplc="C69015CA" w:tentative="1">
      <w:start w:val="1"/>
      <w:numFmt w:val="bullet"/>
      <w:lvlText w:val="o"/>
      <w:lvlJc w:val="left"/>
      <w:pPr>
        <w:tabs>
          <w:tab w:val="num" w:pos="3600"/>
        </w:tabs>
        <w:ind w:left="3600" w:hanging="360"/>
      </w:pPr>
      <w:rPr>
        <w:rFonts w:ascii="Courier New" w:hAnsi="Courier New" w:hint="default"/>
      </w:rPr>
    </w:lvl>
    <w:lvl w:ilvl="5" w:tplc="271002AA" w:tentative="1">
      <w:start w:val="1"/>
      <w:numFmt w:val="bullet"/>
      <w:lvlText w:val=""/>
      <w:lvlJc w:val="left"/>
      <w:pPr>
        <w:tabs>
          <w:tab w:val="num" w:pos="4320"/>
        </w:tabs>
        <w:ind w:left="4320" w:hanging="360"/>
      </w:pPr>
      <w:rPr>
        <w:rFonts w:ascii="Wingdings" w:hAnsi="Wingdings" w:hint="default"/>
      </w:rPr>
    </w:lvl>
    <w:lvl w:ilvl="6" w:tplc="883E237A" w:tentative="1">
      <w:start w:val="1"/>
      <w:numFmt w:val="bullet"/>
      <w:lvlText w:val=""/>
      <w:lvlJc w:val="left"/>
      <w:pPr>
        <w:tabs>
          <w:tab w:val="num" w:pos="5040"/>
        </w:tabs>
        <w:ind w:left="5040" w:hanging="360"/>
      </w:pPr>
      <w:rPr>
        <w:rFonts w:ascii="Symbol" w:hAnsi="Symbol" w:hint="default"/>
      </w:rPr>
    </w:lvl>
    <w:lvl w:ilvl="7" w:tplc="70588230" w:tentative="1">
      <w:start w:val="1"/>
      <w:numFmt w:val="bullet"/>
      <w:lvlText w:val="o"/>
      <w:lvlJc w:val="left"/>
      <w:pPr>
        <w:tabs>
          <w:tab w:val="num" w:pos="5760"/>
        </w:tabs>
        <w:ind w:left="5760" w:hanging="360"/>
      </w:pPr>
      <w:rPr>
        <w:rFonts w:ascii="Courier New" w:hAnsi="Courier New" w:hint="default"/>
      </w:rPr>
    </w:lvl>
    <w:lvl w:ilvl="8" w:tplc="FF6ECE0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1F126B"/>
    <w:multiLevelType w:val="hybridMultilevel"/>
    <w:tmpl w:val="84FE9B66"/>
    <w:lvl w:ilvl="0" w:tplc="C57A7166">
      <w:start w:val="1"/>
      <w:numFmt w:val="bullet"/>
      <w:lvlText w:val=""/>
      <w:lvlJc w:val="left"/>
      <w:pPr>
        <w:tabs>
          <w:tab w:val="num" w:pos="400"/>
        </w:tabs>
        <w:ind w:left="400" w:hanging="400"/>
      </w:pPr>
      <w:rPr>
        <w:rFonts w:ascii="Symbol" w:hAnsi="Symbol" w:hint="default"/>
      </w:rPr>
    </w:lvl>
    <w:lvl w:ilvl="1" w:tplc="C79C208A" w:tentative="1">
      <w:start w:val="1"/>
      <w:numFmt w:val="bullet"/>
      <w:lvlText w:val="o"/>
      <w:lvlJc w:val="left"/>
      <w:pPr>
        <w:tabs>
          <w:tab w:val="num" w:pos="1440"/>
        </w:tabs>
        <w:ind w:left="1440" w:hanging="360"/>
      </w:pPr>
      <w:rPr>
        <w:rFonts w:ascii="Courier New" w:hAnsi="Courier New" w:hint="default"/>
      </w:rPr>
    </w:lvl>
    <w:lvl w:ilvl="2" w:tplc="97869B58" w:tentative="1">
      <w:start w:val="1"/>
      <w:numFmt w:val="bullet"/>
      <w:lvlText w:val=""/>
      <w:lvlJc w:val="left"/>
      <w:pPr>
        <w:tabs>
          <w:tab w:val="num" w:pos="2160"/>
        </w:tabs>
        <w:ind w:left="2160" w:hanging="360"/>
      </w:pPr>
      <w:rPr>
        <w:rFonts w:ascii="Wingdings" w:hAnsi="Wingdings" w:hint="default"/>
      </w:rPr>
    </w:lvl>
    <w:lvl w:ilvl="3" w:tplc="0A48D588" w:tentative="1">
      <w:start w:val="1"/>
      <w:numFmt w:val="bullet"/>
      <w:lvlText w:val=""/>
      <w:lvlJc w:val="left"/>
      <w:pPr>
        <w:tabs>
          <w:tab w:val="num" w:pos="2880"/>
        </w:tabs>
        <w:ind w:left="2880" w:hanging="360"/>
      </w:pPr>
      <w:rPr>
        <w:rFonts w:ascii="Symbol" w:hAnsi="Symbol" w:hint="default"/>
      </w:rPr>
    </w:lvl>
    <w:lvl w:ilvl="4" w:tplc="642C6D8A" w:tentative="1">
      <w:start w:val="1"/>
      <w:numFmt w:val="bullet"/>
      <w:lvlText w:val="o"/>
      <w:lvlJc w:val="left"/>
      <w:pPr>
        <w:tabs>
          <w:tab w:val="num" w:pos="3600"/>
        </w:tabs>
        <w:ind w:left="3600" w:hanging="360"/>
      </w:pPr>
      <w:rPr>
        <w:rFonts w:ascii="Courier New" w:hAnsi="Courier New" w:hint="default"/>
      </w:rPr>
    </w:lvl>
    <w:lvl w:ilvl="5" w:tplc="D196EE54" w:tentative="1">
      <w:start w:val="1"/>
      <w:numFmt w:val="bullet"/>
      <w:lvlText w:val=""/>
      <w:lvlJc w:val="left"/>
      <w:pPr>
        <w:tabs>
          <w:tab w:val="num" w:pos="4320"/>
        </w:tabs>
        <w:ind w:left="4320" w:hanging="360"/>
      </w:pPr>
      <w:rPr>
        <w:rFonts w:ascii="Wingdings" w:hAnsi="Wingdings" w:hint="default"/>
      </w:rPr>
    </w:lvl>
    <w:lvl w:ilvl="6" w:tplc="D08C4604" w:tentative="1">
      <w:start w:val="1"/>
      <w:numFmt w:val="bullet"/>
      <w:lvlText w:val=""/>
      <w:lvlJc w:val="left"/>
      <w:pPr>
        <w:tabs>
          <w:tab w:val="num" w:pos="5040"/>
        </w:tabs>
        <w:ind w:left="5040" w:hanging="360"/>
      </w:pPr>
      <w:rPr>
        <w:rFonts w:ascii="Symbol" w:hAnsi="Symbol" w:hint="default"/>
      </w:rPr>
    </w:lvl>
    <w:lvl w:ilvl="7" w:tplc="7DD27696" w:tentative="1">
      <w:start w:val="1"/>
      <w:numFmt w:val="bullet"/>
      <w:lvlText w:val="o"/>
      <w:lvlJc w:val="left"/>
      <w:pPr>
        <w:tabs>
          <w:tab w:val="num" w:pos="5760"/>
        </w:tabs>
        <w:ind w:left="5760" w:hanging="360"/>
      </w:pPr>
      <w:rPr>
        <w:rFonts w:ascii="Courier New" w:hAnsi="Courier New" w:hint="default"/>
      </w:rPr>
    </w:lvl>
    <w:lvl w:ilvl="8" w:tplc="B976983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81439E"/>
    <w:multiLevelType w:val="hybridMultilevel"/>
    <w:tmpl w:val="968CEB4C"/>
    <w:lvl w:ilvl="0" w:tplc="83E097A8">
      <w:start w:val="1"/>
      <w:numFmt w:val="bullet"/>
      <w:lvlText w:val=""/>
      <w:lvlPicBulletId w:val="0"/>
      <w:lvlJc w:val="left"/>
      <w:pPr>
        <w:tabs>
          <w:tab w:val="num" w:pos="720"/>
        </w:tabs>
        <w:ind w:left="720" w:hanging="360"/>
      </w:pPr>
      <w:rPr>
        <w:rFonts w:ascii="Symbol" w:hAnsi="Symbol" w:hint="default"/>
      </w:rPr>
    </w:lvl>
    <w:lvl w:ilvl="1" w:tplc="AB3CBA5E" w:tentative="1">
      <w:start w:val="1"/>
      <w:numFmt w:val="bullet"/>
      <w:lvlText w:val=""/>
      <w:lvlJc w:val="left"/>
      <w:pPr>
        <w:tabs>
          <w:tab w:val="num" w:pos="1440"/>
        </w:tabs>
        <w:ind w:left="1440" w:hanging="360"/>
      </w:pPr>
      <w:rPr>
        <w:rFonts w:ascii="Symbol" w:hAnsi="Symbol" w:hint="default"/>
      </w:rPr>
    </w:lvl>
    <w:lvl w:ilvl="2" w:tplc="355EDF6A" w:tentative="1">
      <w:start w:val="1"/>
      <w:numFmt w:val="bullet"/>
      <w:lvlText w:val=""/>
      <w:lvlJc w:val="left"/>
      <w:pPr>
        <w:tabs>
          <w:tab w:val="num" w:pos="2160"/>
        </w:tabs>
        <w:ind w:left="2160" w:hanging="360"/>
      </w:pPr>
      <w:rPr>
        <w:rFonts w:ascii="Symbol" w:hAnsi="Symbol" w:hint="default"/>
      </w:rPr>
    </w:lvl>
    <w:lvl w:ilvl="3" w:tplc="808AC7EE" w:tentative="1">
      <w:start w:val="1"/>
      <w:numFmt w:val="bullet"/>
      <w:lvlText w:val=""/>
      <w:lvlJc w:val="left"/>
      <w:pPr>
        <w:tabs>
          <w:tab w:val="num" w:pos="2880"/>
        </w:tabs>
        <w:ind w:left="2880" w:hanging="360"/>
      </w:pPr>
      <w:rPr>
        <w:rFonts w:ascii="Symbol" w:hAnsi="Symbol" w:hint="default"/>
      </w:rPr>
    </w:lvl>
    <w:lvl w:ilvl="4" w:tplc="80D62924" w:tentative="1">
      <w:start w:val="1"/>
      <w:numFmt w:val="bullet"/>
      <w:lvlText w:val=""/>
      <w:lvlJc w:val="left"/>
      <w:pPr>
        <w:tabs>
          <w:tab w:val="num" w:pos="3600"/>
        </w:tabs>
        <w:ind w:left="3600" w:hanging="360"/>
      </w:pPr>
      <w:rPr>
        <w:rFonts w:ascii="Symbol" w:hAnsi="Symbol" w:hint="default"/>
      </w:rPr>
    </w:lvl>
    <w:lvl w:ilvl="5" w:tplc="BE543F7A" w:tentative="1">
      <w:start w:val="1"/>
      <w:numFmt w:val="bullet"/>
      <w:lvlText w:val=""/>
      <w:lvlJc w:val="left"/>
      <w:pPr>
        <w:tabs>
          <w:tab w:val="num" w:pos="4320"/>
        </w:tabs>
        <w:ind w:left="4320" w:hanging="360"/>
      </w:pPr>
      <w:rPr>
        <w:rFonts w:ascii="Symbol" w:hAnsi="Symbol" w:hint="default"/>
      </w:rPr>
    </w:lvl>
    <w:lvl w:ilvl="6" w:tplc="C10681A8" w:tentative="1">
      <w:start w:val="1"/>
      <w:numFmt w:val="bullet"/>
      <w:lvlText w:val=""/>
      <w:lvlJc w:val="left"/>
      <w:pPr>
        <w:tabs>
          <w:tab w:val="num" w:pos="5040"/>
        </w:tabs>
        <w:ind w:left="5040" w:hanging="360"/>
      </w:pPr>
      <w:rPr>
        <w:rFonts w:ascii="Symbol" w:hAnsi="Symbol" w:hint="default"/>
      </w:rPr>
    </w:lvl>
    <w:lvl w:ilvl="7" w:tplc="94E6D818" w:tentative="1">
      <w:start w:val="1"/>
      <w:numFmt w:val="bullet"/>
      <w:lvlText w:val=""/>
      <w:lvlJc w:val="left"/>
      <w:pPr>
        <w:tabs>
          <w:tab w:val="num" w:pos="5760"/>
        </w:tabs>
        <w:ind w:left="5760" w:hanging="360"/>
      </w:pPr>
      <w:rPr>
        <w:rFonts w:ascii="Symbol" w:hAnsi="Symbol" w:hint="default"/>
      </w:rPr>
    </w:lvl>
    <w:lvl w:ilvl="8" w:tplc="9DD46FE4"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49B3811"/>
    <w:multiLevelType w:val="hybridMultilevel"/>
    <w:tmpl w:val="3C80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D8419C"/>
    <w:multiLevelType w:val="hybridMultilevel"/>
    <w:tmpl w:val="97400F82"/>
    <w:lvl w:ilvl="0" w:tplc="2236D5A6">
      <w:start w:val="1"/>
      <w:numFmt w:val="lowerRoman"/>
      <w:lvlText w:val="%1)"/>
      <w:lvlJc w:val="left"/>
      <w:pPr>
        <w:ind w:left="1166" w:hanging="360"/>
      </w:pPr>
      <w:rPr>
        <w:rFonts w:hint="default"/>
      </w:rPr>
    </w:lvl>
    <w:lvl w:ilvl="1" w:tplc="08090019" w:tentative="1">
      <w:start w:val="1"/>
      <w:numFmt w:val="lowerLetter"/>
      <w:lvlText w:val="%2."/>
      <w:lvlJc w:val="left"/>
      <w:pPr>
        <w:ind w:left="1886" w:hanging="360"/>
      </w:pPr>
    </w:lvl>
    <w:lvl w:ilvl="2" w:tplc="0809001B" w:tentative="1">
      <w:start w:val="1"/>
      <w:numFmt w:val="lowerRoman"/>
      <w:lvlText w:val="%3."/>
      <w:lvlJc w:val="right"/>
      <w:pPr>
        <w:ind w:left="2606" w:hanging="180"/>
      </w:pPr>
    </w:lvl>
    <w:lvl w:ilvl="3" w:tplc="0809000F" w:tentative="1">
      <w:start w:val="1"/>
      <w:numFmt w:val="decimal"/>
      <w:lvlText w:val="%4."/>
      <w:lvlJc w:val="left"/>
      <w:pPr>
        <w:ind w:left="3326" w:hanging="360"/>
      </w:pPr>
    </w:lvl>
    <w:lvl w:ilvl="4" w:tplc="08090019" w:tentative="1">
      <w:start w:val="1"/>
      <w:numFmt w:val="lowerLetter"/>
      <w:lvlText w:val="%5."/>
      <w:lvlJc w:val="left"/>
      <w:pPr>
        <w:ind w:left="4046" w:hanging="360"/>
      </w:pPr>
    </w:lvl>
    <w:lvl w:ilvl="5" w:tplc="0809001B" w:tentative="1">
      <w:start w:val="1"/>
      <w:numFmt w:val="lowerRoman"/>
      <w:lvlText w:val="%6."/>
      <w:lvlJc w:val="right"/>
      <w:pPr>
        <w:ind w:left="4766" w:hanging="180"/>
      </w:pPr>
    </w:lvl>
    <w:lvl w:ilvl="6" w:tplc="0809000F" w:tentative="1">
      <w:start w:val="1"/>
      <w:numFmt w:val="decimal"/>
      <w:lvlText w:val="%7."/>
      <w:lvlJc w:val="left"/>
      <w:pPr>
        <w:ind w:left="5486" w:hanging="360"/>
      </w:pPr>
    </w:lvl>
    <w:lvl w:ilvl="7" w:tplc="08090019" w:tentative="1">
      <w:start w:val="1"/>
      <w:numFmt w:val="lowerLetter"/>
      <w:lvlText w:val="%8."/>
      <w:lvlJc w:val="left"/>
      <w:pPr>
        <w:ind w:left="6206" w:hanging="360"/>
      </w:pPr>
    </w:lvl>
    <w:lvl w:ilvl="8" w:tplc="0809001B" w:tentative="1">
      <w:start w:val="1"/>
      <w:numFmt w:val="lowerRoman"/>
      <w:lvlText w:val="%9."/>
      <w:lvlJc w:val="right"/>
      <w:pPr>
        <w:ind w:left="6926" w:hanging="180"/>
      </w:pPr>
    </w:lvl>
  </w:abstractNum>
  <w:abstractNum w:abstractNumId="47" w15:restartNumberingAfterBreak="0">
    <w:nsid w:val="7B4438E1"/>
    <w:multiLevelType w:val="multilevel"/>
    <w:tmpl w:val="A926A382"/>
    <w:lvl w:ilvl="0">
      <w:start w:val="4"/>
      <w:numFmt w:val="decimal"/>
      <w:lvlText w:val="%1"/>
      <w:lvlJc w:val="left"/>
      <w:pPr>
        <w:ind w:left="360" w:hanging="360"/>
      </w:pPr>
      <w:rPr>
        <w:rFonts w:hint="default"/>
      </w:rPr>
    </w:lvl>
    <w:lvl w:ilvl="1">
      <w:start w:val="5"/>
      <w:numFmt w:val="decimal"/>
      <w:lvlText w:val="%1.%2"/>
      <w:lvlJc w:val="left"/>
      <w:pPr>
        <w:ind w:left="990" w:hanging="36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48" w15:restartNumberingAfterBreak="0">
    <w:nsid w:val="7E96039A"/>
    <w:multiLevelType w:val="multilevel"/>
    <w:tmpl w:val="0AF234EC"/>
    <w:lvl w:ilvl="0">
      <w:start w:val="1"/>
      <w:numFmt w:val="lowerLetter"/>
      <w:lvlText w:val="%1)"/>
      <w:lvlJc w:val="left"/>
      <w:pPr>
        <w:tabs>
          <w:tab w:val="num" w:pos="400"/>
        </w:tabs>
        <w:ind w:left="400" w:hanging="40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78256886">
    <w:abstractNumId w:val="22"/>
  </w:num>
  <w:num w:numId="2" w16cid:durableId="322972609">
    <w:abstractNumId w:val="22"/>
    <w:lvlOverride w:ilvl="0">
      <w:startOverride w:val="1"/>
    </w:lvlOverride>
  </w:num>
  <w:num w:numId="3" w16cid:durableId="1449397378">
    <w:abstractNumId w:val="9"/>
  </w:num>
  <w:num w:numId="4" w16cid:durableId="1809204587">
    <w:abstractNumId w:val="26"/>
  </w:num>
  <w:num w:numId="5" w16cid:durableId="1917011119">
    <w:abstractNumId w:val="3"/>
  </w:num>
  <w:num w:numId="6" w16cid:durableId="252933645">
    <w:abstractNumId w:val="25"/>
  </w:num>
  <w:num w:numId="7" w16cid:durableId="664821075">
    <w:abstractNumId w:val="11"/>
  </w:num>
  <w:num w:numId="8" w16cid:durableId="1096250455">
    <w:abstractNumId w:val="37"/>
  </w:num>
  <w:num w:numId="9" w16cid:durableId="223949349">
    <w:abstractNumId w:val="42"/>
  </w:num>
  <w:num w:numId="10" w16cid:durableId="445782580">
    <w:abstractNumId w:val="33"/>
  </w:num>
  <w:num w:numId="11" w16cid:durableId="898858879">
    <w:abstractNumId w:val="43"/>
  </w:num>
  <w:num w:numId="12" w16cid:durableId="2146577574">
    <w:abstractNumId w:val="4"/>
  </w:num>
  <w:num w:numId="13" w16cid:durableId="1351831279">
    <w:abstractNumId w:val="32"/>
    <w:lvlOverride w:ilvl="0">
      <w:startOverride w:val="1"/>
    </w:lvlOverride>
  </w:num>
  <w:num w:numId="14" w16cid:durableId="1987273336">
    <w:abstractNumId w:val="48"/>
  </w:num>
  <w:num w:numId="15" w16cid:durableId="1319454395">
    <w:abstractNumId w:val="30"/>
  </w:num>
  <w:num w:numId="16" w16cid:durableId="1190753054">
    <w:abstractNumId w:val="35"/>
  </w:num>
  <w:num w:numId="17" w16cid:durableId="2089032004">
    <w:abstractNumId w:val="19"/>
  </w:num>
  <w:num w:numId="18" w16cid:durableId="332875146">
    <w:abstractNumId w:val="10"/>
  </w:num>
  <w:num w:numId="19" w16cid:durableId="282616116">
    <w:abstractNumId w:val="0"/>
  </w:num>
  <w:num w:numId="20" w16cid:durableId="2007316119">
    <w:abstractNumId w:val="29"/>
  </w:num>
  <w:num w:numId="21" w16cid:durableId="780959175">
    <w:abstractNumId w:val="14"/>
  </w:num>
  <w:num w:numId="22" w16cid:durableId="874580896">
    <w:abstractNumId w:val="5"/>
  </w:num>
  <w:num w:numId="23" w16cid:durableId="76288422">
    <w:abstractNumId w:val="18"/>
  </w:num>
  <w:num w:numId="24" w16cid:durableId="1579364521">
    <w:abstractNumId w:val="34"/>
  </w:num>
  <w:num w:numId="25" w16cid:durableId="1636521880">
    <w:abstractNumId w:val="2"/>
  </w:num>
  <w:num w:numId="26" w16cid:durableId="1491409290">
    <w:abstractNumId w:val="44"/>
  </w:num>
  <w:num w:numId="27" w16cid:durableId="1658725475">
    <w:abstractNumId w:val="23"/>
  </w:num>
  <w:num w:numId="28" w16cid:durableId="1870726060">
    <w:abstractNumId w:val="40"/>
  </w:num>
  <w:num w:numId="29" w16cid:durableId="1774011020">
    <w:abstractNumId w:val="6"/>
  </w:num>
  <w:num w:numId="30" w16cid:durableId="538127703">
    <w:abstractNumId w:val="45"/>
  </w:num>
  <w:num w:numId="31" w16cid:durableId="1584298012">
    <w:abstractNumId w:val="39"/>
  </w:num>
  <w:num w:numId="32" w16cid:durableId="1655834408">
    <w:abstractNumId w:val="38"/>
  </w:num>
  <w:num w:numId="33" w16cid:durableId="945771171">
    <w:abstractNumId w:val="46"/>
  </w:num>
  <w:num w:numId="34" w16cid:durableId="1657951713">
    <w:abstractNumId w:val="1"/>
  </w:num>
  <w:num w:numId="35" w16cid:durableId="1727949007">
    <w:abstractNumId w:val="17"/>
  </w:num>
  <w:num w:numId="36" w16cid:durableId="249699361">
    <w:abstractNumId w:val="27"/>
  </w:num>
  <w:num w:numId="37" w16cid:durableId="1540166681">
    <w:abstractNumId w:val="16"/>
  </w:num>
  <w:num w:numId="38" w16cid:durableId="1478381396">
    <w:abstractNumId w:val="7"/>
  </w:num>
  <w:num w:numId="39" w16cid:durableId="1817992927">
    <w:abstractNumId w:val="31"/>
  </w:num>
  <w:num w:numId="40" w16cid:durableId="661934528">
    <w:abstractNumId w:val="28"/>
  </w:num>
  <w:num w:numId="41" w16cid:durableId="1289816948">
    <w:abstractNumId w:val="12"/>
  </w:num>
  <w:num w:numId="42" w16cid:durableId="934167675">
    <w:abstractNumId w:val="36"/>
  </w:num>
  <w:num w:numId="43" w16cid:durableId="341443490">
    <w:abstractNumId w:val="8"/>
  </w:num>
  <w:num w:numId="44" w16cid:durableId="204027793">
    <w:abstractNumId w:val="21"/>
  </w:num>
  <w:num w:numId="45" w16cid:durableId="828440840">
    <w:abstractNumId w:val="24"/>
  </w:num>
  <w:num w:numId="46" w16cid:durableId="602156400">
    <w:abstractNumId w:val="20"/>
  </w:num>
  <w:num w:numId="47" w16cid:durableId="569004092">
    <w:abstractNumId w:val="47"/>
  </w:num>
  <w:num w:numId="48" w16cid:durableId="800225408">
    <w:abstractNumId w:val="13"/>
  </w:num>
  <w:num w:numId="49" w16cid:durableId="963265900">
    <w:abstractNumId w:val="15"/>
  </w:num>
  <w:num w:numId="50" w16cid:durableId="138779729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styleLockTheme/>
  <w:styleLockQFSet/>
  <w:defaultTabStop w:val="403"/>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3085"/>
    <o:shapelayout v:ext="edit">
      <o:idmap v:ext="edit" data="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59"/>
    <w:rsid w:val="00004ED6"/>
    <w:rsid w:val="00014576"/>
    <w:rsid w:val="000159AB"/>
    <w:rsid w:val="000236D8"/>
    <w:rsid w:val="0002475A"/>
    <w:rsid w:val="00027B94"/>
    <w:rsid w:val="00031E8F"/>
    <w:rsid w:val="00033AD5"/>
    <w:rsid w:val="00041793"/>
    <w:rsid w:val="00041B10"/>
    <w:rsid w:val="00044369"/>
    <w:rsid w:val="00047290"/>
    <w:rsid w:val="00055C2C"/>
    <w:rsid w:val="00064F84"/>
    <w:rsid w:val="000673C8"/>
    <w:rsid w:val="000762FA"/>
    <w:rsid w:val="00082460"/>
    <w:rsid w:val="00082656"/>
    <w:rsid w:val="0008385F"/>
    <w:rsid w:val="00083BC6"/>
    <w:rsid w:val="00092B6F"/>
    <w:rsid w:val="00092E6F"/>
    <w:rsid w:val="000A4118"/>
    <w:rsid w:val="000A5085"/>
    <w:rsid w:val="000A70B0"/>
    <w:rsid w:val="000B04B5"/>
    <w:rsid w:val="000D0640"/>
    <w:rsid w:val="000E3E95"/>
    <w:rsid w:val="000E6B7C"/>
    <w:rsid w:val="000F16D0"/>
    <w:rsid w:val="000F33DB"/>
    <w:rsid w:val="000F685A"/>
    <w:rsid w:val="000F71B5"/>
    <w:rsid w:val="00100563"/>
    <w:rsid w:val="00105139"/>
    <w:rsid w:val="00105B3B"/>
    <w:rsid w:val="0010610D"/>
    <w:rsid w:val="001125B8"/>
    <w:rsid w:val="00112E64"/>
    <w:rsid w:val="001137D5"/>
    <w:rsid w:val="001157AD"/>
    <w:rsid w:val="00115B2A"/>
    <w:rsid w:val="0012348E"/>
    <w:rsid w:val="001241D0"/>
    <w:rsid w:val="00125AF4"/>
    <w:rsid w:val="001268FF"/>
    <w:rsid w:val="00133576"/>
    <w:rsid w:val="00134466"/>
    <w:rsid w:val="00134840"/>
    <w:rsid w:val="00140F68"/>
    <w:rsid w:val="0014209F"/>
    <w:rsid w:val="00143C91"/>
    <w:rsid w:val="0014411D"/>
    <w:rsid w:val="001466B4"/>
    <w:rsid w:val="00157612"/>
    <w:rsid w:val="00163BB7"/>
    <w:rsid w:val="001665CD"/>
    <w:rsid w:val="001729D5"/>
    <w:rsid w:val="00176A58"/>
    <w:rsid w:val="001930B3"/>
    <w:rsid w:val="001964F6"/>
    <w:rsid w:val="00197A58"/>
    <w:rsid w:val="001B0674"/>
    <w:rsid w:val="001B17E3"/>
    <w:rsid w:val="001B1AF9"/>
    <w:rsid w:val="001C4A1F"/>
    <w:rsid w:val="001C7975"/>
    <w:rsid w:val="001D67B1"/>
    <w:rsid w:val="001F32EE"/>
    <w:rsid w:val="002001BA"/>
    <w:rsid w:val="00202439"/>
    <w:rsid w:val="00212376"/>
    <w:rsid w:val="0021741B"/>
    <w:rsid w:val="00220341"/>
    <w:rsid w:val="00221DE6"/>
    <w:rsid w:val="002226A8"/>
    <w:rsid w:val="00223B02"/>
    <w:rsid w:val="00223D9C"/>
    <w:rsid w:val="00230B83"/>
    <w:rsid w:val="00232077"/>
    <w:rsid w:val="002350FD"/>
    <w:rsid w:val="00237B2C"/>
    <w:rsid w:val="00244D09"/>
    <w:rsid w:val="00246DFB"/>
    <w:rsid w:val="00250775"/>
    <w:rsid w:val="00261049"/>
    <w:rsid w:val="002629D1"/>
    <w:rsid w:val="00267A9F"/>
    <w:rsid w:val="002700B3"/>
    <w:rsid w:val="00271129"/>
    <w:rsid w:val="002725A4"/>
    <w:rsid w:val="0027296E"/>
    <w:rsid w:val="0027581E"/>
    <w:rsid w:val="00275B8F"/>
    <w:rsid w:val="00275F1F"/>
    <w:rsid w:val="002771DF"/>
    <w:rsid w:val="00281865"/>
    <w:rsid w:val="00284A79"/>
    <w:rsid w:val="00294092"/>
    <w:rsid w:val="002A705B"/>
    <w:rsid w:val="002B3025"/>
    <w:rsid w:val="002B3F85"/>
    <w:rsid w:val="002C4781"/>
    <w:rsid w:val="002C50C3"/>
    <w:rsid w:val="002D0370"/>
    <w:rsid w:val="002D03D2"/>
    <w:rsid w:val="002D1897"/>
    <w:rsid w:val="002D5BF7"/>
    <w:rsid w:val="002F7579"/>
    <w:rsid w:val="002F7E42"/>
    <w:rsid w:val="00300110"/>
    <w:rsid w:val="003002F5"/>
    <w:rsid w:val="00303A58"/>
    <w:rsid w:val="00304825"/>
    <w:rsid w:val="00306687"/>
    <w:rsid w:val="00307EA0"/>
    <w:rsid w:val="00313AC0"/>
    <w:rsid w:val="00317940"/>
    <w:rsid w:val="00324680"/>
    <w:rsid w:val="003252E7"/>
    <w:rsid w:val="00330326"/>
    <w:rsid w:val="00330CD1"/>
    <w:rsid w:val="00333F13"/>
    <w:rsid w:val="00335344"/>
    <w:rsid w:val="003401A5"/>
    <w:rsid w:val="00340D2B"/>
    <w:rsid w:val="00344E1E"/>
    <w:rsid w:val="00347CB5"/>
    <w:rsid w:val="00352DF3"/>
    <w:rsid w:val="0035418A"/>
    <w:rsid w:val="00356A5B"/>
    <w:rsid w:val="0036081A"/>
    <w:rsid w:val="003662A8"/>
    <w:rsid w:val="003720A3"/>
    <w:rsid w:val="00372B38"/>
    <w:rsid w:val="00380997"/>
    <w:rsid w:val="00381C8F"/>
    <w:rsid w:val="00383F09"/>
    <w:rsid w:val="00385E36"/>
    <w:rsid w:val="00391899"/>
    <w:rsid w:val="00391B83"/>
    <w:rsid w:val="0039286F"/>
    <w:rsid w:val="00393274"/>
    <w:rsid w:val="00394978"/>
    <w:rsid w:val="003A075C"/>
    <w:rsid w:val="003A2713"/>
    <w:rsid w:val="003A66C4"/>
    <w:rsid w:val="003B0A8F"/>
    <w:rsid w:val="003B52E6"/>
    <w:rsid w:val="003B7AF8"/>
    <w:rsid w:val="003C2A40"/>
    <w:rsid w:val="003C35EB"/>
    <w:rsid w:val="003D1C8C"/>
    <w:rsid w:val="003D5626"/>
    <w:rsid w:val="003E1C7F"/>
    <w:rsid w:val="003E201C"/>
    <w:rsid w:val="003E5D1F"/>
    <w:rsid w:val="004054BC"/>
    <w:rsid w:val="00414304"/>
    <w:rsid w:val="004151A2"/>
    <w:rsid w:val="00421FD1"/>
    <w:rsid w:val="00426758"/>
    <w:rsid w:val="00455A01"/>
    <w:rsid w:val="0047254B"/>
    <w:rsid w:val="004733C3"/>
    <w:rsid w:val="00490860"/>
    <w:rsid w:val="00492B6B"/>
    <w:rsid w:val="004A50FA"/>
    <w:rsid w:val="004A6A1C"/>
    <w:rsid w:val="004B3995"/>
    <w:rsid w:val="004B79C0"/>
    <w:rsid w:val="004C327D"/>
    <w:rsid w:val="004C65A0"/>
    <w:rsid w:val="004C66DD"/>
    <w:rsid w:val="004D0A11"/>
    <w:rsid w:val="004D12F1"/>
    <w:rsid w:val="004D423C"/>
    <w:rsid w:val="004F00EE"/>
    <w:rsid w:val="004F5C36"/>
    <w:rsid w:val="004F784C"/>
    <w:rsid w:val="00501791"/>
    <w:rsid w:val="00502176"/>
    <w:rsid w:val="00503EC2"/>
    <w:rsid w:val="00511DD3"/>
    <w:rsid w:val="0052497D"/>
    <w:rsid w:val="00530C98"/>
    <w:rsid w:val="00530D24"/>
    <w:rsid w:val="00536EE6"/>
    <w:rsid w:val="00537C25"/>
    <w:rsid w:val="00540AB5"/>
    <w:rsid w:val="00561ABA"/>
    <w:rsid w:val="00561BC4"/>
    <w:rsid w:val="0057361F"/>
    <w:rsid w:val="00575DDF"/>
    <w:rsid w:val="00582A75"/>
    <w:rsid w:val="00593662"/>
    <w:rsid w:val="00594A98"/>
    <w:rsid w:val="00597F16"/>
    <w:rsid w:val="005B6A06"/>
    <w:rsid w:val="005B7602"/>
    <w:rsid w:val="005E6890"/>
    <w:rsid w:val="005F1375"/>
    <w:rsid w:val="00600DED"/>
    <w:rsid w:val="00604566"/>
    <w:rsid w:val="006220E3"/>
    <w:rsid w:val="006307DD"/>
    <w:rsid w:val="00632379"/>
    <w:rsid w:val="00633595"/>
    <w:rsid w:val="006347C4"/>
    <w:rsid w:val="00634DE2"/>
    <w:rsid w:val="00635C33"/>
    <w:rsid w:val="00641F4B"/>
    <w:rsid w:val="00657446"/>
    <w:rsid w:val="006575FF"/>
    <w:rsid w:val="00661DAE"/>
    <w:rsid w:val="006639EB"/>
    <w:rsid w:val="006657AE"/>
    <w:rsid w:val="00665B4A"/>
    <w:rsid w:val="00667FF4"/>
    <w:rsid w:val="00670592"/>
    <w:rsid w:val="00670BB0"/>
    <w:rsid w:val="00673549"/>
    <w:rsid w:val="00676109"/>
    <w:rsid w:val="00681AB0"/>
    <w:rsid w:val="0068221A"/>
    <w:rsid w:val="00685417"/>
    <w:rsid w:val="006921DB"/>
    <w:rsid w:val="00692A59"/>
    <w:rsid w:val="00693AC3"/>
    <w:rsid w:val="00694431"/>
    <w:rsid w:val="00695337"/>
    <w:rsid w:val="0069693D"/>
    <w:rsid w:val="006A5861"/>
    <w:rsid w:val="006B7891"/>
    <w:rsid w:val="006C01B2"/>
    <w:rsid w:val="006C0D15"/>
    <w:rsid w:val="006F7670"/>
    <w:rsid w:val="00706DA2"/>
    <w:rsid w:val="007120FA"/>
    <w:rsid w:val="00712AE9"/>
    <w:rsid w:val="00721B67"/>
    <w:rsid w:val="00731015"/>
    <w:rsid w:val="00732FAB"/>
    <w:rsid w:val="0074644A"/>
    <w:rsid w:val="007506BC"/>
    <w:rsid w:val="00751D85"/>
    <w:rsid w:val="0075380C"/>
    <w:rsid w:val="0076051E"/>
    <w:rsid w:val="00762C3F"/>
    <w:rsid w:val="007658AC"/>
    <w:rsid w:val="00777075"/>
    <w:rsid w:val="007775E5"/>
    <w:rsid w:val="0078263D"/>
    <w:rsid w:val="007862C9"/>
    <w:rsid w:val="00792505"/>
    <w:rsid w:val="007A2BC5"/>
    <w:rsid w:val="007A39C1"/>
    <w:rsid w:val="007A50AD"/>
    <w:rsid w:val="007B27E8"/>
    <w:rsid w:val="007C6002"/>
    <w:rsid w:val="007D6DD8"/>
    <w:rsid w:val="007D7520"/>
    <w:rsid w:val="007D7C28"/>
    <w:rsid w:val="007E1BB6"/>
    <w:rsid w:val="007E2C0B"/>
    <w:rsid w:val="007E3788"/>
    <w:rsid w:val="007E6D8C"/>
    <w:rsid w:val="007E7599"/>
    <w:rsid w:val="007F00F5"/>
    <w:rsid w:val="007F5C7E"/>
    <w:rsid w:val="00806F44"/>
    <w:rsid w:val="00813455"/>
    <w:rsid w:val="0081454E"/>
    <w:rsid w:val="008202A6"/>
    <w:rsid w:val="0082500D"/>
    <w:rsid w:val="0083129E"/>
    <w:rsid w:val="0083546C"/>
    <w:rsid w:val="0084195A"/>
    <w:rsid w:val="00844EF7"/>
    <w:rsid w:val="00845418"/>
    <w:rsid w:val="00856753"/>
    <w:rsid w:val="00861A3E"/>
    <w:rsid w:val="008647C1"/>
    <w:rsid w:val="00871620"/>
    <w:rsid w:val="00884C45"/>
    <w:rsid w:val="00885FA5"/>
    <w:rsid w:val="008960C4"/>
    <w:rsid w:val="00896BCD"/>
    <w:rsid w:val="008A36C9"/>
    <w:rsid w:val="008B17E8"/>
    <w:rsid w:val="008C037E"/>
    <w:rsid w:val="008C24C9"/>
    <w:rsid w:val="008C4889"/>
    <w:rsid w:val="008D4C6A"/>
    <w:rsid w:val="008D7E03"/>
    <w:rsid w:val="008E3166"/>
    <w:rsid w:val="008E5115"/>
    <w:rsid w:val="008F09FB"/>
    <w:rsid w:val="008F288D"/>
    <w:rsid w:val="008F4ACF"/>
    <w:rsid w:val="009044AB"/>
    <w:rsid w:val="0090665F"/>
    <w:rsid w:val="0090712B"/>
    <w:rsid w:val="00914881"/>
    <w:rsid w:val="009255DF"/>
    <w:rsid w:val="00926FCB"/>
    <w:rsid w:val="009356EC"/>
    <w:rsid w:val="00942C9C"/>
    <w:rsid w:val="009508FA"/>
    <w:rsid w:val="00957DF9"/>
    <w:rsid w:val="0096387C"/>
    <w:rsid w:val="0096458A"/>
    <w:rsid w:val="00967CEE"/>
    <w:rsid w:val="00973197"/>
    <w:rsid w:val="00974451"/>
    <w:rsid w:val="00995CD4"/>
    <w:rsid w:val="009974D1"/>
    <w:rsid w:val="009A3BEA"/>
    <w:rsid w:val="009B0259"/>
    <w:rsid w:val="009B4274"/>
    <w:rsid w:val="009B5643"/>
    <w:rsid w:val="009B571A"/>
    <w:rsid w:val="009B62BF"/>
    <w:rsid w:val="009C6662"/>
    <w:rsid w:val="009C722D"/>
    <w:rsid w:val="009D31E9"/>
    <w:rsid w:val="009D7430"/>
    <w:rsid w:val="009E0315"/>
    <w:rsid w:val="009E3B81"/>
    <w:rsid w:val="009E60FF"/>
    <w:rsid w:val="009E78FD"/>
    <w:rsid w:val="009F52AA"/>
    <w:rsid w:val="009F559F"/>
    <w:rsid w:val="00A023CD"/>
    <w:rsid w:val="00A16BB1"/>
    <w:rsid w:val="00A27DAB"/>
    <w:rsid w:val="00A320AE"/>
    <w:rsid w:val="00A328BB"/>
    <w:rsid w:val="00A32E28"/>
    <w:rsid w:val="00A41D0B"/>
    <w:rsid w:val="00A41D4E"/>
    <w:rsid w:val="00A423A8"/>
    <w:rsid w:val="00A51FE5"/>
    <w:rsid w:val="00A626E2"/>
    <w:rsid w:val="00A62A7A"/>
    <w:rsid w:val="00A66763"/>
    <w:rsid w:val="00A7105E"/>
    <w:rsid w:val="00A81C78"/>
    <w:rsid w:val="00A8427F"/>
    <w:rsid w:val="00A91A99"/>
    <w:rsid w:val="00A93473"/>
    <w:rsid w:val="00A93DEA"/>
    <w:rsid w:val="00AA003E"/>
    <w:rsid w:val="00AA1839"/>
    <w:rsid w:val="00AA7EA4"/>
    <w:rsid w:val="00AB222A"/>
    <w:rsid w:val="00AC2A10"/>
    <w:rsid w:val="00AD1816"/>
    <w:rsid w:val="00AD4ED6"/>
    <w:rsid w:val="00AD4F1C"/>
    <w:rsid w:val="00AE3BAD"/>
    <w:rsid w:val="00AF35AA"/>
    <w:rsid w:val="00B00F84"/>
    <w:rsid w:val="00B039F3"/>
    <w:rsid w:val="00B0510C"/>
    <w:rsid w:val="00B1081B"/>
    <w:rsid w:val="00B13409"/>
    <w:rsid w:val="00B2039E"/>
    <w:rsid w:val="00B2042D"/>
    <w:rsid w:val="00B214E7"/>
    <w:rsid w:val="00B218D1"/>
    <w:rsid w:val="00B21908"/>
    <w:rsid w:val="00B24D16"/>
    <w:rsid w:val="00B40771"/>
    <w:rsid w:val="00B473AF"/>
    <w:rsid w:val="00B52DAD"/>
    <w:rsid w:val="00B61116"/>
    <w:rsid w:val="00B6379E"/>
    <w:rsid w:val="00B63F0B"/>
    <w:rsid w:val="00B64995"/>
    <w:rsid w:val="00B71E28"/>
    <w:rsid w:val="00B73A61"/>
    <w:rsid w:val="00B73CE6"/>
    <w:rsid w:val="00B73CE9"/>
    <w:rsid w:val="00B80176"/>
    <w:rsid w:val="00B84A80"/>
    <w:rsid w:val="00B93FD7"/>
    <w:rsid w:val="00B94BFB"/>
    <w:rsid w:val="00B956CE"/>
    <w:rsid w:val="00B95B80"/>
    <w:rsid w:val="00B96C64"/>
    <w:rsid w:val="00B96FF3"/>
    <w:rsid w:val="00BA1FB6"/>
    <w:rsid w:val="00BA4B4D"/>
    <w:rsid w:val="00BB2E84"/>
    <w:rsid w:val="00BB3271"/>
    <w:rsid w:val="00BB4A2D"/>
    <w:rsid w:val="00BC1D1B"/>
    <w:rsid w:val="00BC3A47"/>
    <w:rsid w:val="00BC4225"/>
    <w:rsid w:val="00BC466A"/>
    <w:rsid w:val="00BC749A"/>
    <w:rsid w:val="00BD09EB"/>
    <w:rsid w:val="00BD2A77"/>
    <w:rsid w:val="00BD72B9"/>
    <w:rsid w:val="00BE62B6"/>
    <w:rsid w:val="00BF041E"/>
    <w:rsid w:val="00BF2AD9"/>
    <w:rsid w:val="00BF4D43"/>
    <w:rsid w:val="00BF7864"/>
    <w:rsid w:val="00C01FA5"/>
    <w:rsid w:val="00C118AA"/>
    <w:rsid w:val="00C154DF"/>
    <w:rsid w:val="00C17B2C"/>
    <w:rsid w:val="00C20A59"/>
    <w:rsid w:val="00C20B16"/>
    <w:rsid w:val="00C23373"/>
    <w:rsid w:val="00C31459"/>
    <w:rsid w:val="00C5061E"/>
    <w:rsid w:val="00C509A8"/>
    <w:rsid w:val="00C53399"/>
    <w:rsid w:val="00C543E8"/>
    <w:rsid w:val="00C5560A"/>
    <w:rsid w:val="00C604CA"/>
    <w:rsid w:val="00C658A7"/>
    <w:rsid w:val="00C66201"/>
    <w:rsid w:val="00C67106"/>
    <w:rsid w:val="00C7087C"/>
    <w:rsid w:val="00C77BF0"/>
    <w:rsid w:val="00C9103C"/>
    <w:rsid w:val="00CB170A"/>
    <w:rsid w:val="00CB6AF3"/>
    <w:rsid w:val="00CC0097"/>
    <w:rsid w:val="00CC2397"/>
    <w:rsid w:val="00CC5CF6"/>
    <w:rsid w:val="00CD518F"/>
    <w:rsid w:val="00CD74D8"/>
    <w:rsid w:val="00CE119C"/>
    <w:rsid w:val="00CE25B1"/>
    <w:rsid w:val="00CE3ACE"/>
    <w:rsid w:val="00CE46A6"/>
    <w:rsid w:val="00CF5D15"/>
    <w:rsid w:val="00CF64D2"/>
    <w:rsid w:val="00CF659B"/>
    <w:rsid w:val="00CF6CEC"/>
    <w:rsid w:val="00D02103"/>
    <w:rsid w:val="00D03E63"/>
    <w:rsid w:val="00D04598"/>
    <w:rsid w:val="00D13E15"/>
    <w:rsid w:val="00D13FBB"/>
    <w:rsid w:val="00D216E0"/>
    <w:rsid w:val="00D220D7"/>
    <w:rsid w:val="00D24009"/>
    <w:rsid w:val="00D24593"/>
    <w:rsid w:val="00D363FE"/>
    <w:rsid w:val="00D435D3"/>
    <w:rsid w:val="00D504BC"/>
    <w:rsid w:val="00D5348C"/>
    <w:rsid w:val="00D62AE6"/>
    <w:rsid w:val="00D62F76"/>
    <w:rsid w:val="00D90C76"/>
    <w:rsid w:val="00D934DC"/>
    <w:rsid w:val="00DA4045"/>
    <w:rsid w:val="00DA545A"/>
    <w:rsid w:val="00DB0A7D"/>
    <w:rsid w:val="00DB1D90"/>
    <w:rsid w:val="00DB3C0A"/>
    <w:rsid w:val="00DC4716"/>
    <w:rsid w:val="00DC6F0E"/>
    <w:rsid w:val="00DD2A60"/>
    <w:rsid w:val="00DD342C"/>
    <w:rsid w:val="00DD356A"/>
    <w:rsid w:val="00DD686E"/>
    <w:rsid w:val="00DF4704"/>
    <w:rsid w:val="00E12C20"/>
    <w:rsid w:val="00E133CE"/>
    <w:rsid w:val="00E15663"/>
    <w:rsid w:val="00E162F6"/>
    <w:rsid w:val="00E208BC"/>
    <w:rsid w:val="00E265A9"/>
    <w:rsid w:val="00E26C64"/>
    <w:rsid w:val="00E367C0"/>
    <w:rsid w:val="00E42269"/>
    <w:rsid w:val="00E44B47"/>
    <w:rsid w:val="00E45A2A"/>
    <w:rsid w:val="00E50E65"/>
    <w:rsid w:val="00E5308B"/>
    <w:rsid w:val="00E572D8"/>
    <w:rsid w:val="00E57A13"/>
    <w:rsid w:val="00E64A02"/>
    <w:rsid w:val="00E670C6"/>
    <w:rsid w:val="00E679E3"/>
    <w:rsid w:val="00E80A01"/>
    <w:rsid w:val="00E86464"/>
    <w:rsid w:val="00E94874"/>
    <w:rsid w:val="00E94BB9"/>
    <w:rsid w:val="00E96642"/>
    <w:rsid w:val="00E971FB"/>
    <w:rsid w:val="00EA0670"/>
    <w:rsid w:val="00EA16ED"/>
    <w:rsid w:val="00EA7424"/>
    <w:rsid w:val="00EA7B3A"/>
    <w:rsid w:val="00EC065E"/>
    <w:rsid w:val="00EC115E"/>
    <w:rsid w:val="00EC4B78"/>
    <w:rsid w:val="00EC7A09"/>
    <w:rsid w:val="00ED1355"/>
    <w:rsid w:val="00EF2C0D"/>
    <w:rsid w:val="00F00CF3"/>
    <w:rsid w:val="00F0733A"/>
    <w:rsid w:val="00F07765"/>
    <w:rsid w:val="00F15187"/>
    <w:rsid w:val="00F2070A"/>
    <w:rsid w:val="00F22A51"/>
    <w:rsid w:val="00F26170"/>
    <w:rsid w:val="00F26F70"/>
    <w:rsid w:val="00F5575C"/>
    <w:rsid w:val="00F56D27"/>
    <w:rsid w:val="00F60EFC"/>
    <w:rsid w:val="00F66E3A"/>
    <w:rsid w:val="00F71C86"/>
    <w:rsid w:val="00F71FAB"/>
    <w:rsid w:val="00F72D83"/>
    <w:rsid w:val="00F73B09"/>
    <w:rsid w:val="00F77DC0"/>
    <w:rsid w:val="00F80DF7"/>
    <w:rsid w:val="00F87BF5"/>
    <w:rsid w:val="00F87CA4"/>
    <w:rsid w:val="00F90EAC"/>
    <w:rsid w:val="00F91756"/>
    <w:rsid w:val="00F96EF2"/>
    <w:rsid w:val="00FA1D94"/>
    <w:rsid w:val="00FA5010"/>
    <w:rsid w:val="00FA7291"/>
    <w:rsid w:val="00FB2FDC"/>
    <w:rsid w:val="00FB57C4"/>
    <w:rsid w:val="00FC251D"/>
    <w:rsid w:val="00FC4D0A"/>
    <w:rsid w:val="00FD7325"/>
    <w:rsid w:val="00FE12EE"/>
    <w:rsid w:val="00FE4597"/>
    <w:rsid w:val="00FF017C"/>
    <w:rsid w:val="00FF0DD8"/>
    <w:rsid w:val="00FF4132"/>
    <w:rsid w:val="00FF4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5"/>
    <o:shapelayout v:ext="edit">
      <o:idmap v:ext="edit" data="2"/>
    </o:shapelayout>
  </w:shapeDefaults>
  <w:decimalSymbol w:val="."/>
  <w:listSeparator w:val=","/>
  <w14:docId w14:val="717D8D5B"/>
  <w15:chartTrackingRefBased/>
  <w15:docId w15:val="{1DA70616-6411-4621-B417-0A97F6C2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qFormat="1"/>
    <w:lsdException w:name="caption" w:semiHidden="1" w:unhideWhenUsed="1" w:qFormat="1"/>
    <w:lsdException w:name="List Number"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092"/>
    <w:pPr>
      <w:spacing w:after="240" w:line="230" w:lineRule="atLeast"/>
      <w:jc w:val="both"/>
    </w:pPr>
    <w:rPr>
      <w:rFonts w:ascii="Arial" w:hAnsi="Arial"/>
      <w:lang w:eastAsia="en-US"/>
    </w:rPr>
  </w:style>
  <w:style w:type="paragraph" w:styleId="Heading1">
    <w:name w:val="heading 1"/>
    <w:basedOn w:val="Normal"/>
    <w:next w:val="Normal"/>
    <w:link w:val="Heading1Char"/>
    <w:qFormat/>
    <w:rsid w:val="00383F09"/>
    <w:pPr>
      <w:keepNext/>
      <w:keepLines/>
      <w:spacing w:before="240"/>
      <w:outlineLvl w:val="0"/>
    </w:pPr>
    <w:rPr>
      <w:rFonts w:eastAsiaTheme="majorEastAsia" w:cstheme="majorBidi"/>
      <w:b/>
      <w:color w:val="2E74B5" w:themeColor="accent1" w:themeShade="BF"/>
      <w:sz w:val="28"/>
      <w:szCs w:val="32"/>
    </w:rPr>
  </w:style>
  <w:style w:type="paragraph" w:styleId="Heading2">
    <w:name w:val="heading 2"/>
    <w:basedOn w:val="Header"/>
    <w:next w:val="Normal"/>
    <w:link w:val="Heading2Char"/>
    <w:qFormat/>
    <w:pPr>
      <w:tabs>
        <w:tab w:val="left" w:pos="540"/>
        <w:tab w:val="left" w:pos="700"/>
      </w:tabs>
      <w:spacing w:before="60" w:line="-250" w:lineRule="auto"/>
      <w:outlineLvl w:val="1"/>
    </w:pPr>
    <w:rPr>
      <w:sz w:val="22"/>
    </w:rPr>
  </w:style>
  <w:style w:type="paragraph" w:styleId="Heading3">
    <w:name w:val="heading 3"/>
    <w:basedOn w:val="Header"/>
    <w:next w:val="Normal"/>
    <w:qFormat/>
    <w:pPr>
      <w:tabs>
        <w:tab w:val="left" w:pos="660"/>
        <w:tab w:val="left" w:pos="880"/>
      </w:tabs>
      <w:spacing w:before="60" w:line="-230" w:lineRule="auto"/>
      <w:outlineLvl w:val="2"/>
    </w:pPr>
    <w:rPr>
      <w:sz w:val="20"/>
    </w:rPr>
  </w:style>
  <w:style w:type="paragraph" w:styleId="Heading4">
    <w:name w:val="heading 4"/>
    <w:basedOn w:val="Heading3"/>
    <w:next w:val="Normal"/>
    <w:qFormat/>
    <w:pPr>
      <w:tabs>
        <w:tab w:val="clear" w:pos="660"/>
        <w:tab w:val="clear" w:pos="880"/>
        <w:tab w:val="left" w:pos="940"/>
        <w:tab w:val="left" w:pos="1140"/>
        <w:tab w:val="left" w:pos="1360"/>
      </w:tabs>
      <w:outlineLvl w:val="3"/>
    </w:pPr>
  </w:style>
  <w:style w:type="paragraph" w:styleId="Heading5">
    <w:name w:val="heading 5"/>
    <w:basedOn w:val="Heading4"/>
    <w:next w:val="Normal"/>
    <w:qFormat/>
    <w:pPr>
      <w:tabs>
        <w:tab w:val="clear" w:pos="940"/>
        <w:tab w:val="clear" w:pos="1140"/>
        <w:tab w:val="clear" w:pos="1360"/>
        <w:tab w:val="left" w:pos="1080"/>
      </w:tabs>
      <w:outlineLvl w:val="4"/>
    </w:pPr>
  </w:style>
  <w:style w:type="paragraph" w:styleId="Heading6">
    <w:name w:val="heading 6"/>
    <w:basedOn w:val="Heading5"/>
    <w:next w:val="Normal"/>
    <w:qFormat/>
    <w:pPr>
      <w:tabs>
        <w:tab w:val="clear" w:pos="1080"/>
        <w:tab w:val="left" w:pos="1440"/>
      </w:tabs>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tabs>
        <w:tab w:val="clear" w:pos="1440"/>
        <w:tab w:val="left" w:pos="1800"/>
      </w:tabs>
      <w:outlineLvl w:val="7"/>
    </w:pPr>
  </w:style>
  <w:style w:type="paragraph" w:styleId="Heading9">
    <w:name w:val="heading 9"/>
    <w:basedOn w:val="Heading6"/>
    <w:next w:val="Normal"/>
    <w:qFormat/>
    <w:pPr>
      <w:tabs>
        <w:tab w:val="clear" w:pos="1440"/>
        <w:tab w:val="left"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odyHeader"/>
    <w:basedOn w:val="Normal"/>
    <w:qFormat/>
    <w:rsid w:val="00FE4597"/>
    <w:pPr>
      <w:spacing w:before="360" w:after="360" w:line="220" w:lineRule="exact"/>
    </w:pPr>
    <w:rPr>
      <w:b/>
      <w:sz w:val="28"/>
    </w:rPr>
  </w:style>
  <w:style w:type="paragraph" w:customStyle="1" w:styleId="annexheading2">
    <w:name w:val="annexheading2"/>
    <w:basedOn w:val="Heading2"/>
    <w:next w:val="Normal"/>
    <w:pPr>
      <w:tabs>
        <w:tab w:val="clear" w:pos="540"/>
        <w:tab w:val="clear" w:pos="700"/>
        <w:tab w:val="left" w:pos="500"/>
        <w:tab w:val="left" w:pos="720"/>
      </w:tabs>
      <w:spacing w:before="270" w:line="270" w:lineRule="exact"/>
    </w:pPr>
    <w:rPr>
      <w:sz w:val="24"/>
    </w:rPr>
  </w:style>
  <w:style w:type="paragraph" w:customStyle="1" w:styleId="annexheading3">
    <w:name w:val="annexheading3"/>
    <w:basedOn w:val="Heading3"/>
    <w:next w:val="Normal"/>
    <w:pPr>
      <w:tabs>
        <w:tab w:val="clear" w:pos="660"/>
        <w:tab w:val="left" w:pos="640"/>
      </w:tabs>
      <w:spacing w:line="250" w:lineRule="exact"/>
    </w:pPr>
    <w:rPr>
      <w:sz w:val="22"/>
    </w:rPr>
  </w:style>
  <w:style w:type="paragraph" w:customStyle="1" w:styleId="annexheading4">
    <w:name w:val="annexheading4"/>
    <w:basedOn w:val="Heading4"/>
    <w:next w:val="Normal"/>
    <w:pPr>
      <w:tabs>
        <w:tab w:val="clear" w:pos="940"/>
        <w:tab w:val="clear" w:pos="1140"/>
        <w:tab w:val="clear" w:pos="1360"/>
        <w:tab w:val="left" w:pos="879"/>
        <w:tab w:val="left" w:pos="1060"/>
      </w:tabs>
      <w:spacing w:line="230" w:lineRule="exact"/>
    </w:pPr>
  </w:style>
  <w:style w:type="paragraph" w:customStyle="1" w:styleId="annexheading5">
    <w:name w:val="annexheading5"/>
    <w:basedOn w:val="Heading5"/>
    <w:next w:val="Normal"/>
    <w:pPr>
      <w:tabs>
        <w:tab w:val="clear" w:pos="1080"/>
        <w:tab w:val="left" w:pos="1140"/>
        <w:tab w:val="left" w:pos="1360"/>
      </w:tabs>
      <w:spacing w:line="230" w:lineRule="exact"/>
    </w:pPr>
  </w:style>
  <w:style w:type="paragraph" w:customStyle="1" w:styleId="annexheading6">
    <w:name w:val="annexheading6"/>
    <w:basedOn w:val="Heading6"/>
    <w:next w:val="Normal"/>
    <w:pPr>
      <w:tabs>
        <w:tab w:val="clear" w:pos="1440"/>
        <w:tab w:val="left" w:pos="1140"/>
        <w:tab w:val="left" w:pos="1360"/>
      </w:tabs>
      <w:spacing w:line="230" w:lineRule="exact"/>
    </w:pPr>
  </w:style>
  <w:style w:type="paragraph" w:customStyle="1" w:styleId="ANNEX">
    <w:name w:val="ANNEX"/>
    <w:basedOn w:val="Normal"/>
    <w:next w:val="Normal"/>
    <w:pPr>
      <w:keepNext/>
      <w:pageBreakBefore/>
      <w:spacing w:after="760" w:line="-310" w:lineRule="auto"/>
      <w:jc w:val="center"/>
    </w:pPr>
    <w:rPr>
      <w:b/>
      <w:sz w:val="28"/>
    </w:rPr>
  </w:style>
  <w:style w:type="character" w:styleId="FootnoteReference">
    <w:name w:val="footnote reference"/>
    <w:semiHidden/>
    <w:rPr>
      <w:position w:val="6"/>
      <w:sz w:val="16"/>
      <w:vertAlign w:val="baseline"/>
    </w:rPr>
  </w:style>
  <w:style w:type="paragraph" w:customStyle="1" w:styleId="Bibliography1">
    <w:name w:val="Bibliography1"/>
    <w:basedOn w:val="Normal"/>
    <w:pPr>
      <w:tabs>
        <w:tab w:val="left" w:pos="660"/>
      </w:tabs>
      <w:ind w:left="658" w:hanging="658"/>
    </w:pPr>
  </w:style>
  <w:style w:type="paragraph" w:styleId="BodyText">
    <w:name w:val="Body Text"/>
    <w:basedOn w:val="Normal"/>
    <w:pPr>
      <w:spacing w:before="60" w:after="60" w:line="210" w:lineRule="atLeast"/>
    </w:pPr>
    <w:rPr>
      <w:sz w:val="18"/>
    </w:rPr>
  </w:style>
  <w:style w:type="paragraph" w:styleId="BodyText2">
    <w:name w:val="Body Text 2"/>
    <w:basedOn w:val="Normal"/>
    <w:pPr>
      <w:spacing w:before="60" w:after="60" w:line="190" w:lineRule="atLeast"/>
    </w:pPr>
    <w:rPr>
      <w:sz w:val="16"/>
    </w:rPr>
  </w:style>
  <w:style w:type="paragraph" w:styleId="BodyText3">
    <w:name w:val="Body Text 3"/>
    <w:basedOn w:val="Normal"/>
    <w:pPr>
      <w:spacing w:before="60" w:after="60" w:line="170" w:lineRule="atLeast"/>
    </w:pPr>
    <w:rPr>
      <w:sz w:val="14"/>
    </w:rPr>
  </w:style>
  <w:style w:type="paragraph" w:customStyle="1" w:styleId="Definition">
    <w:name w:val="Definition"/>
    <w:basedOn w:val="Normal"/>
    <w:next w:val="Normal"/>
  </w:style>
  <w:style w:type="character" w:customStyle="1" w:styleId="Defterms">
    <w:name w:val="Defterms"/>
    <w:rPr>
      <w:color w:val="auto"/>
    </w:rPr>
  </w:style>
  <w:style w:type="paragraph" w:customStyle="1" w:styleId="Example">
    <w:name w:val="Example"/>
    <w:basedOn w:val="Normal"/>
    <w:next w:val="Normal"/>
    <w:pPr>
      <w:tabs>
        <w:tab w:val="left" w:pos="1360"/>
      </w:tabs>
      <w:spacing w:line="210" w:lineRule="atLeast"/>
    </w:pPr>
    <w:rPr>
      <w:sz w:val="18"/>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pPr>
      <w:suppressAutoHyphens/>
      <w:spacing w:before="220" w:after="220"/>
      <w:jc w:val="center"/>
    </w:pPr>
    <w:rPr>
      <w:b/>
    </w:rPr>
  </w:style>
  <w:style w:type="paragraph" w:customStyle="1" w:styleId="Foreword">
    <w:name w:val="Foreword"/>
    <w:basedOn w:val="Normal"/>
    <w:next w:val="Normal"/>
    <w:rPr>
      <w:color w:val="0000FF"/>
    </w:rPr>
  </w:style>
  <w:style w:type="paragraph" w:customStyle="1" w:styleId="Formula">
    <w:name w:val="Formula"/>
    <w:basedOn w:val="Normal"/>
    <w:next w:val="Normal"/>
    <w:pPr>
      <w:tabs>
        <w:tab w:val="right" w:pos="9752"/>
      </w:tabs>
      <w:spacing w:after="220"/>
      <w:ind w:left="403"/>
      <w:jc w:val="left"/>
    </w:pPr>
  </w:style>
  <w:style w:type="paragraph" w:styleId="Index1">
    <w:name w:val="index 1"/>
    <w:basedOn w:val="Normal"/>
    <w:semiHidden/>
    <w:pPr>
      <w:spacing w:after="0" w:line="210" w:lineRule="atLeast"/>
      <w:ind w:left="340" w:hanging="340"/>
      <w:jc w:val="left"/>
    </w:pPr>
    <w:rPr>
      <w:b/>
      <w:sz w:val="18"/>
    </w:rPr>
  </w:style>
  <w:style w:type="paragraph" w:customStyle="1" w:styleId="Introduction">
    <w:name w:val="Introduction"/>
    <w:basedOn w:val="Normal"/>
    <w:next w:val="Normal"/>
    <w:pPr>
      <w:keepNext/>
      <w:pageBreakBefore/>
      <w:tabs>
        <w:tab w:val="left" w:pos="400"/>
      </w:tabs>
      <w:suppressAutoHyphens/>
      <w:spacing w:before="960" w:after="310" w:line="310" w:lineRule="exact"/>
      <w:jc w:val="left"/>
    </w:pPr>
    <w:rPr>
      <w:b/>
      <w:sz w:val="28"/>
    </w:rPr>
  </w:style>
  <w:style w:type="paragraph" w:styleId="ListNumber">
    <w:name w:val="List Number"/>
    <w:basedOn w:val="Normal"/>
    <w:qFormat/>
    <w:rsid w:val="003B7AF8"/>
    <w:pPr>
      <w:tabs>
        <w:tab w:val="left" w:pos="400"/>
      </w:tabs>
      <w:spacing w:after="120" w:line="240" w:lineRule="auto"/>
      <w:ind w:left="403" w:hanging="403"/>
      <w:jc w:val="left"/>
    </w:pPr>
  </w:style>
  <w:style w:type="paragraph" w:styleId="ListNumber2">
    <w:name w:val="List Number 2"/>
    <w:basedOn w:val="Normal"/>
    <w:pPr>
      <w:tabs>
        <w:tab w:val="left" w:pos="800"/>
      </w:tabs>
      <w:ind w:left="800" w:hanging="400"/>
    </w:pPr>
  </w:style>
  <w:style w:type="paragraph" w:styleId="ListNumber3">
    <w:name w:val="List Number 3"/>
    <w:basedOn w:val="Normal"/>
    <w:pPr>
      <w:tabs>
        <w:tab w:val="left" w:pos="1200"/>
      </w:tabs>
      <w:ind w:left="1200" w:hanging="400"/>
    </w:pPr>
  </w:style>
  <w:style w:type="paragraph" w:styleId="ListNumber4">
    <w:name w:val="List Number 4"/>
    <w:basedOn w:val="Normal"/>
    <w:pPr>
      <w:tabs>
        <w:tab w:val="left" w:pos="1600"/>
      </w:tabs>
      <w:ind w:left="1600" w:hanging="400"/>
    </w:pPr>
  </w:style>
  <w:style w:type="paragraph" w:styleId="ListContinue">
    <w:name w:val="List Continue"/>
    <w:basedOn w:val="Normal"/>
    <w:pPr>
      <w:tabs>
        <w:tab w:val="left" w:pos="400"/>
      </w:tabs>
      <w:ind w:left="400" w:hanging="400"/>
    </w:pPr>
  </w:style>
  <w:style w:type="paragraph" w:styleId="ListContinue2">
    <w:name w:val="List Continue 2"/>
    <w:basedOn w:val="ListContinue"/>
    <w:pPr>
      <w:tabs>
        <w:tab w:val="clear" w:pos="400"/>
        <w:tab w:val="left" w:pos="800"/>
      </w:tabs>
      <w:ind w:left="800"/>
    </w:pPr>
  </w:style>
  <w:style w:type="paragraph" w:styleId="ListContinue3">
    <w:name w:val="List Continue 3"/>
    <w:basedOn w:val="ListContinue"/>
    <w:pPr>
      <w:tabs>
        <w:tab w:val="clear" w:pos="400"/>
        <w:tab w:val="left" w:pos="1200"/>
      </w:tabs>
      <w:ind w:left="1200"/>
    </w:pPr>
  </w:style>
  <w:style w:type="paragraph" w:styleId="ListContinue4">
    <w:name w:val="List Continue 4"/>
    <w:basedOn w:val="ListContinue"/>
    <w:pPr>
      <w:tabs>
        <w:tab w:val="clear" w:pos="400"/>
        <w:tab w:val="left" w:pos="1600"/>
      </w:tabs>
      <w:ind w:left="1600"/>
    </w:pPr>
  </w:style>
  <w:style w:type="paragraph" w:customStyle="1" w:styleId="Note">
    <w:name w:val="Note"/>
    <w:basedOn w:val="Normal"/>
    <w:next w:val="Normal"/>
    <w:pPr>
      <w:tabs>
        <w:tab w:val="left" w:pos="960"/>
      </w:tabs>
      <w:spacing w:line="210" w:lineRule="atLeast"/>
    </w:pPr>
    <w:rPr>
      <w:sz w:val="18"/>
    </w:rPr>
  </w:style>
  <w:style w:type="paragraph" w:styleId="FootnoteText">
    <w:name w:val="footnote text"/>
    <w:basedOn w:val="Normal"/>
    <w:semiHidden/>
    <w:pPr>
      <w:tabs>
        <w:tab w:val="left" w:pos="340"/>
      </w:tabs>
      <w:spacing w:after="120" w:line="210" w:lineRule="atLeast"/>
    </w:pPr>
    <w:rPr>
      <w:sz w:val="18"/>
    </w:rPr>
  </w:style>
  <w:style w:type="character" w:styleId="PageNumber">
    <w:name w:val="page number"/>
    <w:basedOn w:val="DefaultParagraphFont"/>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paragraph" w:styleId="Footer">
    <w:name w:val="footer"/>
    <w:basedOn w:val="Normal"/>
    <w:pPr>
      <w:spacing w:after="0" w:line="-220" w:lineRule="auto"/>
    </w:pPr>
  </w:style>
  <w:style w:type="paragraph" w:customStyle="1" w:styleId="RefNorm">
    <w:name w:val="RefNorm"/>
    <w:basedOn w:val="Normal"/>
    <w:next w:val="Normal"/>
  </w:style>
  <w:style w:type="paragraph" w:customStyle="1" w:styleId="Special">
    <w:name w:val="Special"/>
    <w:basedOn w:val="Normal"/>
    <w:next w:val="Normal"/>
    <w:autoRedefine/>
    <w:qFormat/>
    <w:rsid w:val="00CE119C"/>
    <w:pPr>
      <w:keepNext/>
      <w:spacing w:line="210" w:lineRule="atLeast"/>
      <w:jc w:val="right"/>
    </w:pPr>
    <w:rPr>
      <w:sz w:val="18"/>
    </w:rPr>
  </w:style>
  <w:style w:type="paragraph" w:customStyle="1" w:styleId="Tablefootnote">
    <w:name w:val="Table footnote"/>
    <w:basedOn w:val="Normal"/>
    <w:pPr>
      <w:tabs>
        <w:tab w:val="left" w:pos="340"/>
      </w:tabs>
      <w:spacing w:before="60" w:after="60" w:line="190" w:lineRule="atLeast"/>
    </w:pPr>
    <w:rPr>
      <w:sz w:val="16"/>
    </w:rPr>
  </w:style>
  <w:style w:type="paragraph" w:customStyle="1" w:styleId="Tabletitle">
    <w:name w:val="Table title"/>
    <w:basedOn w:val="Normal"/>
    <w:next w:val="Normal"/>
    <w:pPr>
      <w:keepNext/>
      <w:suppressAutoHyphens/>
      <w:spacing w:before="120" w:after="120" w:line="-230" w:lineRule="auto"/>
      <w:jc w:val="center"/>
    </w:pPr>
    <w:rPr>
      <w:b/>
    </w:rPr>
  </w:style>
  <w:style w:type="character" w:customStyle="1" w:styleId="TableFootNoteXref">
    <w:name w:val="TableFootNoteXref"/>
    <w:rPr>
      <w:noProof/>
      <w:position w:val="6"/>
      <w:sz w:val="14"/>
      <w:lang w:val="fr-FR"/>
    </w:rPr>
  </w:style>
  <w:style w:type="paragraph" w:customStyle="1" w:styleId="Terms">
    <w:name w:val="Term(s)"/>
    <w:basedOn w:val="Normal"/>
    <w:next w:val="Definition"/>
    <w:pPr>
      <w:keepNext/>
      <w:suppressAutoHyphens/>
      <w:spacing w:after="0"/>
      <w:jc w:val="left"/>
    </w:pPr>
    <w:rPr>
      <w:b/>
    </w:rPr>
  </w:style>
  <w:style w:type="paragraph" w:customStyle="1" w:styleId="TermNum">
    <w:name w:val="TermNum"/>
    <w:basedOn w:val="Normal"/>
    <w:next w:val="Terms"/>
    <w:pPr>
      <w:keepNext/>
      <w:spacing w:after="0"/>
    </w:pPr>
    <w:rPr>
      <w:b/>
    </w:rPr>
  </w:style>
  <w:style w:type="paragraph" w:styleId="IndexHeading">
    <w:name w:val="index heading"/>
    <w:basedOn w:val="Normal"/>
    <w:next w:val="Index1"/>
    <w:semiHidden/>
    <w:pPr>
      <w:keepNext/>
      <w:spacing w:before="480" w:after="210"/>
      <w:jc w:val="center"/>
    </w:pPr>
  </w:style>
  <w:style w:type="paragraph" w:styleId="TOC1">
    <w:name w:val="toc 1"/>
    <w:basedOn w:val="Normal"/>
    <w:next w:val="Normal"/>
    <w:uiPriority w:val="39"/>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pPr>
      <w:spacing w:before="0"/>
    </w:pPr>
  </w:style>
  <w:style w:type="paragraph" w:styleId="TOC3">
    <w:name w:val="toc 3"/>
    <w:basedOn w:val="TOC2"/>
    <w:next w:val="Normal"/>
    <w:uiPriority w:val="39"/>
  </w:style>
  <w:style w:type="paragraph" w:styleId="TOC4">
    <w:name w:val="toc 4"/>
    <w:basedOn w:val="TOC2"/>
    <w:next w:val="Normal"/>
    <w:semiHidden/>
    <w:pPr>
      <w:tabs>
        <w:tab w:val="clear" w:pos="720"/>
        <w:tab w:val="left" w:pos="1140"/>
      </w:tabs>
      <w:ind w:left="1140" w:hanging="1140"/>
    </w:pPr>
  </w:style>
  <w:style w:type="paragraph" w:styleId="TOC5">
    <w:name w:val="toc 5"/>
    <w:basedOn w:val="TOC4"/>
    <w:next w:val="Normal"/>
    <w:semiHidden/>
  </w:style>
  <w:style w:type="paragraph" w:styleId="TOC6">
    <w:name w:val="toc 6"/>
    <w:basedOn w:val="TOC4"/>
    <w:next w:val="Normal"/>
    <w:semiHidden/>
    <w:pPr>
      <w:tabs>
        <w:tab w:val="clear" w:pos="1140"/>
        <w:tab w:val="left" w:pos="1440"/>
      </w:tabs>
      <w:ind w:left="1440" w:hanging="1440"/>
    </w:pPr>
  </w:style>
  <w:style w:type="paragraph" w:styleId="TOC9">
    <w:name w:val="toc 9"/>
    <w:basedOn w:val="TOC1"/>
    <w:next w:val="Normal"/>
    <w:semiHidden/>
    <w:pPr>
      <w:tabs>
        <w:tab w:val="clear" w:pos="720"/>
      </w:tabs>
      <w:ind w:left="0" w:firstLine="0"/>
    </w:pPr>
  </w:style>
  <w:style w:type="paragraph" w:customStyle="1" w:styleId="zzBiblio">
    <w:name w:val="zzBiblio"/>
    <w:basedOn w:val="Normal"/>
    <w:next w:val="Bibliography1"/>
    <w:pPr>
      <w:pageBreakBefore/>
      <w:spacing w:after="760" w:line="-310" w:lineRule="auto"/>
      <w:jc w:val="center"/>
    </w:pPr>
    <w:rPr>
      <w:b/>
      <w:sz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autoRedefine/>
    <w:qFormat/>
    <w:rsid w:val="00FE4597"/>
    <w:rPr>
      <w:b/>
      <w:color w:val="0070C0"/>
      <w:sz w:val="28"/>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auto"/>
      <w:jc w:val="left"/>
    </w:pPr>
    <w:rPr>
      <w:b/>
      <w:color w:val="0000FF"/>
      <w:sz w:val="32"/>
    </w:rPr>
  </w:style>
  <w:style w:type="character" w:customStyle="1" w:styleId="ExtXref">
    <w:name w:val="ExtXref"/>
    <w:rPr>
      <w:color w:val="auto"/>
    </w:rPr>
  </w:style>
  <w:style w:type="paragraph" w:customStyle="1" w:styleId="BodyText4">
    <w:name w:val="Body Text 4"/>
    <w:basedOn w:val="Normal"/>
    <w:pPr>
      <w:spacing w:before="60" w:after="60"/>
    </w:pPr>
  </w:style>
  <w:style w:type="paragraph" w:customStyle="1" w:styleId="dl">
    <w:name w:val="dl"/>
    <w:basedOn w:val="Normal"/>
    <w:pPr>
      <w:ind w:left="800" w:hanging="400"/>
    </w:p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pPr>
    <w:rPr>
      <w:sz w:val="18"/>
    </w:r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character" w:styleId="Hyperlink">
    <w:name w:val="Hyperlink"/>
    <w:uiPriority w:val="99"/>
    <w:rPr>
      <w:color w:val="0000FF"/>
      <w:u w:val="single"/>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styleId="BodyTextIndent3">
    <w:name w:val="Body Text Indent 3"/>
    <w:basedOn w:val="Normal"/>
    <w:pPr>
      <w:spacing w:after="0" w:line="225" w:lineRule="exact"/>
      <w:ind w:left="720"/>
    </w:pPr>
    <w:rPr>
      <w:rFonts w:ascii="Times New Roman" w:hAnsi="Times New Roman"/>
      <w:sz w:val="24"/>
    </w:rPr>
  </w:style>
  <w:style w:type="paragraph" w:customStyle="1" w:styleId="certmark">
    <w:name w:val="certmark"/>
    <w:basedOn w:val="Normal"/>
    <w:pPr>
      <w:pageBreakBefore/>
      <w:spacing w:before="360" w:after="600" w:line="240" w:lineRule="auto"/>
      <w:jc w:val="center"/>
    </w:pPr>
    <w:rPr>
      <w:b/>
      <w:sz w:val="24"/>
    </w:rPr>
  </w:style>
  <w:style w:type="paragraph" w:styleId="BalloonText">
    <w:name w:val="Balloon Text"/>
    <w:basedOn w:val="Normal"/>
    <w:link w:val="BalloonTextChar"/>
    <w:rsid w:val="00223D9C"/>
    <w:pPr>
      <w:spacing w:after="0" w:line="240" w:lineRule="auto"/>
    </w:pPr>
    <w:rPr>
      <w:rFonts w:ascii="Segoe UI" w:hAnsi="Segoe UI" w:cs="Segoe UI"/>
      <w:sz w:val="18"/>
      <w:szCs w:val="18"/>
    </w:rPr>
  </w:style>
  <w:style w:type="character" w:customStyle="1" w:styleId="BalloonTextChar">
    <w:name w:val="Balloon Text Char"/>
    <w:link w:val="BalloonText"/>
    <w:rsid w:val="00223D9C"/>
    <w:rPr>
      <w:rFonts w:ascii="Segoe UI" w:hAnsi="Segoe UI" w:cs="Segoe UI"/>
      <w:sz w:val="18"/>
      <w:szCs w:val="18"/>
      <w:lang w:eastAsia="en-US"/>
    </w:rPr>
  </w:style>
  <w:style w:type="paragraph" w:customStyle="1" w:styleId="Default">
    <w:name w:val="Default"/>
    <w:rsid w:val="008E5115"/>
    <w:pPr>
      <w:autoSpaceDE w:val="0"/>
      <w:autoSpaceDN w:val="0"/>
      <w:adjustRightInd w:val="0"/>
    </w:pPr>
    <w:rPr>
      <w:rFonts w:ascii="Arial" w:hAnsi="Arial" w:cs="Arial"/>
      <w:color w:val="000000"/>
      <w:sz w:val="24"/>
      <w:szCs w:val="24"/>
    </w:rPr>
  </w:style>
  <w:style w:type="table" w:styleId="TableGrid">
    <w:name w:val="Table Grid"/>
    <w:basedOn w:val="TableNormal"/>
    <w:rsid w:val="0090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Header">
    <w:name w:val="CoverPageHeader"/>
    <w:basedOn w:val="Normal"/>
    <w:link w:val="CoverPageHeaderChar"/>
    <w:autoRedefine/>
    <w:qFormat/>
    <w:rsid w:val="00261049"/>
    <w:pPr>
      <w:tabs>
        <w:tab w:val="left" w:pos="709"/>
        <w:tab w:val="left" w:pos="1701"/>
        <w:tab w:val="left" w:pos="4680"/>
        <w:tab w:val="left" w:pos="4980"/>
      </w:tabs>
      <w:spacing w:before="480"/>
      <w:jc w:val="left"/>
    </w:pPr>
    <w:rPr>
      <w:rFonts w:cs="Arial"/>
      <w:b/>
      <w:sz w:val="36"/>
      <w:szCs w:val="36"/>
    </w:rPr>
  </w:style>
  <w:style w:type="character" w:customStyle="1" w:styleId="CoverKSNumber">
    <w:name w:val="CoverKSNumber"/>
    <w:basedOn w:val="DefaultParagraphFont"/>
    <w:uiPriority w:val="1"/>
    <w:qFormat/>
    <w:rsid w:val="00673549"/>
    <w:rPr>
      <w:rFonts w:ascii="Arial" w:hAnsi="Arial"/>
      <w:b/>
      <w:sz w:val="28"/>
      <w:szCs w:val="28"/>
    </w:rPr>
  </w:style>
  <w:style w:type="character" w:customStyle="1" w:styleId="CoverPageHeaderChar">
    <w:name w:val="CoverPageHeader Char"/>
    <w:basedOn w:val="DefaultParagraphFont"/>
    <w:link w:val="CoverPageHeader"/>
    <w:rsid w:val="00261049"/>
    <w:rPr>
      <w:rFonts w:ascii="Arial" w:hAnsi="Arial" w:cs="Arial"/>
      <w:b/>
      <w:sz w:val="36"/>
      <w:szCs w:val="36"/>
      <w:lang w:eastAsia="en-US"/>
    </w:rPr>
  </w:style>
  <w:style w:type="paragraph" w:customStyle="1" w:styleId="KSNumberOddpages">
    <w:name w:val="KSNumber Odd pages"/>
    <w:basedOn w:val="Header"/>
    <w:autoRedefine/>
    <w:qFormat/>
    <w:rsid w:val="001137D5"/>
    <w:pPr>
      <w:spacing w:before="480" w:after="240" w:line="240" w:lineRule="auto"/>
      <w:jc w:val="right"/>
    </w:pPr>
  </w:style>
  <w:style w:type="paragraph" w:customStyle="1" w:styleId="Style1">
    <w:name w:val="Style1"/>
    <w:basedOn w:val="CoverPageHeader"/>
    <w:next w:val="KSNumberOddpages"/>
    <w:qFormat/>
    <w:rsid w:val="004C66DD"/>
  </w:style>
  <w:style w:type="paragraph" w:customStyle="1" w:styleId="ICS">
    <w:name w:val="ICS"/>
    <w:basedOn w:val="Header"/>
    <w:qFormat/>
    <w:rsid w:val="00511DD3"/>
    <w:pPr>
      <w:spacing w:after="600" w:line="240" w:lineRule="auto"/>
      <w:jc w:val="right"/>
    </w:pPr>
    <w:rPr>
      <w:b w:val="0"/>
      <w:sz w:val="24"/>
    </w:rPr>
  </w:style>
  <w:style w:type="paragraph" w:customStyle="1" w:styleId="Edition">
    <w:name w:val="Edition"/>
    <w:basedOn w:val="Header"/>
    <w:qFormat/>
    <w:rsid w:val="00511DD3"/>
    <w:pPr>
      <w:spacing w:after="240" w:line="240" w:lineRule="auto"/>
      <w:jc w:val="right"/>
    </w:pPr>
    <w:rPr>
      <w:sz w:val="20"/>
    </w:rPr>
  </w:style>
  <w:style w:type="paragraph" w:customStyle="1" w:styleId="MainCoverTitle">
    <w:name w:val="MainCoverTitle"/>
    <w:basedOn w:val="Normal"/>
    <w:autoRedefine/>
    <w:qFormat/>
    <w:rsid w:val="00FE12EE"/>
    <w:pPr>
      <w:spacing w:before="1920" w:after="880" w:line="240" w:lineRule="auto"/>
      <w:jc w:val="left"/>
    </w:pPr>
    <w:rPr>
      <w:b/>
      <w:bCs/>
      <w:color w:val="000000" w:themeColor="text1"/>
      <w:sz w:val="36"/>
      <w:szCs w:val="32"/>
    </w:rPr>
  </w:style>
  <w:style w:type="paragraph" w:customStyle="1" w:styleId="PartNumber">
    <w:name w:val="Part Number"/>
    <w:basedOn w:val="Normal"/>
    <w:qFormat/>
    <w:rsid w:val="00F26F70"/>
    <w:pPr>
      <w:spacing w:before="240" w:line="240" w:lineRule="auto"/>
      <w:jc w:val="left"/>
    </w:pPr>
    <w:rPr>
      <w:bCs/>
      <w:sz w:val="36"/>
      <w:szCs w:val="32"/>
    </w:rPr>
  </w:style>
  <w:style w:type="paragraph" w:customStyle="1" w:styleId="PartTitle">
    <w:name w:val="PartTitle"/>
    <w:basedOn w:val="Normal"/>
    <w:qFormat/>
    <w:rsid w:val="00143C91"/>
    <w:pPr>
      <w:spacing w:after="2160" w:line="240" w:lineRule="auto"/>
      <w:jc w:val="left"/>
    </w:pPr>
    <w:rPr>
      <w:b/>
      <w:bCs/>
      <w:color w:val="000000" w:themeColor="text1"/>
      <w:sz w:val="36"/>
      <w:szCs w:val="32"/>
    </w:rPr>
  </w:style>
  <w:style w:type="paragraph" w:customStyle="1" w:styleId="Coverlogo">
    <w:name w:val="Coverlogo"/>
    <w:basedOn w:val="Special"/>
    <w:qFormat/>
    <w:rsid w:val="00143C91"/>
    <w:pPr>
      <w:spacing w:before="480" w:after="120" w:line="240" w:lineRule="auto"/>
      <w:jc w:val="center"/>
    </w:pPr>
    <w:rPr>
      <w:rFonts w:cs="Arial"/>
      <w:noProof/>
      <w:lang w:eastAsia="en-GB"/>
    </w:rPr>
  </w:style>
  <w:style w:type="paragraph" w:customStyle="1" w:styleId="Coverfooter">
    <w:name w:val="Coverfooter"/>
    <w:basedOn w:val="Footer"/>
    <w:autoRedefine/>
    <w:qFormat/>
    <w:rsid w:val="00143C91"/>
    <w:pPr>
      <w:spacing w:before="120" w:after="120" w:line="240" w:lineRule="auto"/>
      <w:jc w:val="center"/>
    </w:pPr>
    <w:rPr>
      <w:sz w:val="18"/>
      <w:lang w:val="en-US"/>
    </w:rPr>
  </w:style>
  <w:style w:type="table" w:customStyle="1" w:styleId="coverheadertable">
    <w:name w:val="coverheadertable"/>
    <w:basedOn w:val="TableNormal"/>
    <w:uiPriority w:val="99"/>
    <w:rsid w:val="00261049"/>
    <w:tblPr/>
    <w:tcPr>
      <w:tcMar>
        <w:top w:w="851" w:type="dxa"/>
      </w:tcMar>
    </w:tcPr>
  </w:style>
  <w:style w:type="paragraph" w:customStyle="1" w:styleId="KSNumberevenpages">
    <w:name w:val="KSNumber even pages"/>
    <w:basedOn w:val="KSNumberOddpages"/>
    <w:autoRedefine/>
    <w:qFormat/>
    <w:rsid w:val="008960C4"/>
    <w:pPr>
      <w:contextualSpacing/>
      <w:jc w:val="left"/>
    </w:pPr>
  </w:style>
  <w:style w:type="paragraph" w:customStyle="1" w:styleId="secretariat-KEBS">
    <w:name w:val="secretariat-KEBS"/>
    <w:basedOn w:val="ListNumber"/>
    <w:qFormat/>
    <w:rsid w:val="00635C33"/>
    <w:pPr>
      <w:spacing w:after="1320"/>
    </w:pPr>
    <w:rPr>
      <w:lang w:val="en-US"/>
    </w:rPr>
  </w:style>
  <w:style w:type="paragraph" w:customStyle="1" w:styleId="KEBSCopyright2">
    <w:name w:val="KEBSCopyright2"/>
    <w:basedOn w:val="Normal"/>
    <w:qFormat/>
    <w:rsid w:val="005B7602"/>
    <w:pPr>
      <w:spacing w:line="240" w:lineRule="auto"/>
    </w:pPr>
    <w:rPr>
      <w:i/>
      <w:sz w:val="16"/>
    </w:rPr>
  </w:style>
  <w:style w:type="paragraph" w:customStyle="1" w:styleId="KEBScopyright1">
    <w:name w:val="KEBScopyright1"/>
    <w:basedOn w:val="Normal"/>
    <w:qFormat/>
    <w:rsid w:val="0075380C"/>
    <w:pPr>
      <w:spacing w:before="240"/>
      <w:jc w:val="center"/>
    </w:pPr>
    <w:rPr>
      <w:i/>
    </w:rPr>
  </w:style>
  <w:style w:type="character" w:customStyle="1" w:styleId="timeline-header-byline">
    <w:name w:val="timeline-header-byline"/>
    <w:basedOn w:val="DefaultParagraphFont"/>
    <w:rsid w:val="00FA1D94"/>
  </w:style>
  <w:style w:type="paragraph" w:customStyle="1" w:styleId="Address">
    <w:name w:val="Address"/>
    <w:basedOn w:val="PartTitle"/>
    <w:qFormat/>
    <w:rsid w:val="00A023CD"/>
    <w:pPr>
      <w:spacing w:before="960" w:after="1080"/>
    </w:pPr>
    <w:rPr>
      <w:b w:val="0"/>
      <w:sz w:val="28"/>
    </w:rPr>
  </w:style>
  <w:style w:type="table" w:customStyle="1" w:styleId="tableAddress">
    <w:name w:val="tableAddress"/>
    <w:basedOn w:val="TableNormal"/>
    <w:uiPriority w:val="99"/>
    <w:rsid w:val="009C6662"/>
    <w:pPr>
      <w:spacing w:before="720"/>
    </w:pPr>
    <w:rPr>
      <w:rFonts w:ascii="Arial" w:hAnsi="Arial"/>
      <w:sz w:val="18"/>
    </w:rPr>
    <w:tblPr/>
    <w:tcPr>
      <w:vAlign w:val="center"/>
    </w:tcPr>
  </w:style>
  <w:style w:type="paragraph" w:customStyle="1" w:styleId="halfcoverpageTitle">
    <w:name w:val="halfcoverpageTitle"/>
    <w:basedOn w:val="Normal"/>
    <w:autoRedefine/>
    <w:qFormat/>
    <w:rsid w:val="00A023CD"/>
    <w:pPr>
      <w:spacing w:before="3120" w:after="1800" w:line="240" w:lineRule="auto"/>
      <w:jc w:val="left"/>
    </w:pPr>
    <w:rPr>
      <w:b/>
      <w:sz w:val="36"/>
    </w:rPr>
  </w:style>
  <w:style w:type="character" w:customStyle="1" w:styleId="Heading2Char">
    <w:name w:val="Heading 2 Char"/>
    <w:basedOn w:val="DefaultParagraphFont"/>
    <w:link w:val="Heading2"/>
    <w:rsid w:val="00092E6F"/>
    <w:rPr>
      <w:rFonts w:ascii="Arial" w:hAnsi="Arial"/>
      <w:b/>
      <w:sz w:val="22"/>
      <w:lang w:eastAsia="en-US"/>
    </w:rPr>
  </w:style>
  <w:style w:type="paragraph" w:styleId="ListParagraph">
    <w:name w:val="List Paragraph"/>
    <w:basedOn w:val="Normal"/>
    <w:uiPriority w:val="34"/>
    <w:qFormat/>
    <w:rsid w:val="00092E6F"/>
    <w:pPr>
      <w:ind w:left="720"/>
      <w:contextualSpacing/>
    </w:pPr>
  </w:style>
  <w:style w:type="paragraph" w:customStyle="1" w:styleId="introductionTitle">
    <w:name w:val="introductionTitle"/>
    <w:basedOn w:val="zzHelp"/>
    <w:autoRedefine/>
    <w:qFormat/>
    <w:rsid w:val="00FE4597"/>
  </w:style>
  <w:style w:type="paragraph" w:customStyle="1" w:styleId="HelpNotes">
    <w:name w:val="HelpNotes"/>
    <w:basedOn w:val="zzHelp"/>
    <w:qFormat/>
    <w:rsid w:val="00FE4597"/>
    <w:pPr>
      <w:jc w:val="left"/>
    </w:pPr>
    <w:rPr>
      <w:b w:val="0"/>
      <w:sz w:val="20"/>
    </w:rPr>
  </w:style>
  <w:style w:type="paragraph" w:customStyle="1" w:styleId="standardTitle">
    <w:name w:val="standardTitle"/>
    <w:basedOn w:val="zzSTDTitle"/>
    <w:qFormat/>
    <w:rsid w:val="00105139"/>
    <w:pPr>
      <w:spacing w:before="600" w:after="600" w:line="240" w:lineRule="auto"/>
    </w:pPr>
    <w:rPr>
      <w:color w:val="auto"/>
      <w:sz w:val="28"/>
    </w:rPr>
  </w:style>
  <w:style w:type="paragraph" w:customStyle="1" w:styleId="TCRep">
    <w:name w:val="TCRep"/>
    <w:basedOn w:val="Header"/>
    <w:autoRedefine/>
    <w:qFormat/>
    <w:rsid w:val="00635C33"/>
    <w:pPr>
      <w:jc w:val="center"/>
    </w:pPr>
  </w:style>
  <w:style w:type="paragraph" w:customStyle="1" w:styleId="revisionKS">
    <w:name w:val="revisionKS"/>
    <w:basedOn w:val="Header"/>
    <w:qFormat/>
    <w:rsid w:val="00635C33"/>
    <w:pPr>
      <w:spacing w:before="1320"/>
      <w:jc w:val="center"/>
    </w:pPr>
    <w:rPr>
      <w:lang w:val="en-US"/>
    </w:rPr>
  </w:style>
  <w:style w:type="character" w:customStyle="1" w:styleId="Heading1Char">
    <w:name w:val="Heading 1 Char"/>
    <w:basedOn w:val="DefaultParagraphFont"/>
    <w:link w:val="Heading1"/>
    <w:rsid w:val="00383F09"/>
    <w:rPr>
      <w:rFonts w:ascii="Arial" w:eastAsiaTheme="majorEastAsia" w:hAnsi="Arial" w:cstheme="majorBidi"/>
      <w:b/>
      <w:color w:val="2E74B5" w:themeColor="accent1" w:themeShade="BF"/>
      <w:sz w:val="28"/>
      <w:szCs w:val="32"/>
      <w:lang w:eastAsia="en-US"/>
    </w:rPr>
  </w:style>
  <w:style w:type="paragraph" w:customStyle="1" w:styleId="ListNumberbullets">
    <w:name w:val="List Number bullets"/>
    <w:basedOn w:val="ListNumber"/>
    <w:qFormat/>
    <w:rsid w:val="00294092"/>
    <w:pPr>
      <w:numPr>
        <w:numId w:val="35"/>
      </w:numPr>
      <w:spacing w:after="240"/>
      <w:ind w:left="806" w:hanging="403"/>
    </w:pPr>
  </w:style>
  <w:style w:type="character" w:styleId="PlaceholderText">
    <w:name w:val="Placeholder Text"/>
    <w:basedOn w:val="DefaultParagraphFont"/>
    <w:uiPriority w:val="99"/>
    <w:semiHidden/>
    <w:rsid w:val="00426758"/>
    <w:rPr>
      <w:color w:val="808080"/>
    </w:rPr>
  </w:style>
  <w:style w:type="table" w:customStyle="1" w:styleId="TableGrid0">
    <w:name w:val="TableGrid"/>
    <w:rsid w:val="00E572D8"/>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styleId="Revision">
    <w:name w:val="Revision"/>
    <w:hidden/>
    <w:uiPriority w:val="99"/>
    <w:semiHidden/>
    <w:rsid w:val="008202A6"/>
    <w:rPr>
      <w:rFonts w:ascii="Arial" w:hAnsi="Arial"/>
      <w:lang w:eastAsia="en-US"/>
    </w:rPr>
  </w:style>
  <w:style w:type="character" w:styleId="UnresolvedMention">
    <w:name w:val="Unresolved Mention"/>
    <w:basedOn w:val="DefaultParagraphFont"/>
    <w:uiPriority w:val="99"/>
    <w:semiHidden/>
    <w:unhideWhenUsed/>
    <w:rsid w:val="00B21908"/>
    <w:rPr>
      <w:color w:val="605E5C"/>
      <w:shd w:val="clear" w:color="auto" w:fill="E1DFDD"/>
    </w:rPr>
  </w:style>
  <w:style w:type="character" w:styleId="CommentReference">
    <w:name w:val="annotation reference"/>
    <w:basedOn w:val="DefaultParagraphFont"/>
    <w:rsid w:val="00FF017C"/>
    <w:rPr>
      <w:sz w:val="16"/>
      <w:szCs w:val="16"/>
    </w:rPr>
  </w:style>
  <w:style w:type="paragraph" w:styleId="CommentText">
    <w:name w:val="annotation text"/>
    <w:basedOn w:val="Normal"/>
    <w:link w:val="CommentTextChar"/>
    <w:rsid w:val="00FF017C"/>
    <w:pPr>
      <w:spacing w:line="240" w:lineRule="auto"/>
    </w:pPr>
  </w:style>
  <w:style w:type="character" w:customStyle="1" w:styleId="CommentTextChar">
    <w:name w:val="Comment Text Char"/>
    <w:basedOn w:val="DefaultParagraphFont"/>
    <w:link w:val="CommentText"/>
    <w:rsid w:val="00FF017C"/>
    <w:rPr>
      <w:rFonts w:ascii="Arial" w:hAnsi="Arial"/>
      <w:lang w:eastAsia="en-US"/>
    </w:rPr>
  </w:style>
  <w:style w:type="paragraph" w:styleId="CommentSubject">
    <w:name w:val="annotation subject"/>
    <w:basedOn w:val="CommentText"/>
    <w:next w:val="CommentText"/>
    <w:link w:val="CommentSubjectChar"/>
    <w:rsid w:val="00FF017C"/>
    <w:rPr>
      <w:b/>
      <w:bCs/>
    </w:rPr>
  </w:style>
  <w:style w:type="character" w:customStyle="1" w:styleId="CommentSubjectChar">
    <w:name w:val="Comment Subject Char"/>
    <w:basedOn w:val="CommentTextChar"/>
    <w:link w:val="CommentSubject"/>
    <w:rsid w:val="00FF017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828477">
      <w:bodyDiv w:val="1"/>
      <w:marLeft w:val="0"/>
      <w:marRight w:val="0"/>
      <w:marTop w:val="0"/>
      <w:marBottom w:val="0"/>
      <w:divBdr>
        <w:top w:val="none" w:sz="0" w:space="0" w:color="auto"/>
        <w:left w:val="none" w:sz="0" w:space="0" w:color="auto"/>
        <w:bottom w:val="none" w:sz="0" w:space="0" w:color="auto"/>
        <w:right w:val="none" w:sz="0" w:space="0" w:color="auto"/>
      </w:divBdr>
      <w:divsChild>
        <w:div w:id="32773995">
          <w:marLeft w:val="0"/>
          <w:marRight w:val="0"/>
          <w:marTop w:val="0"/>
          <w:marBottom w:val="0"/>
          <w:divBdr>
            <w:top w:val="none" w:sz="0" w:space="0" w:color="auto"/>
            <w:left w:val="none" w:sz="0" w:space="0" w:color="auto"/>
            <w:bottom w:val="none" w:sz="0" w:space="0" w:color="auto"/>
            <w:right w:val="none" w:sz="0" w:space="0" w:color="auto"/>
          </w:divBdr>
          <w:divsChild>
            <w:div w:id="627586235">
              <w:marLeft w:val="0"/>
              <w:marRight w:val="0"/>
              <w:marTop w:val="0"/>
              <w:marBottom w:val="0"/>
              <w:divBdr>
                <w:top w:val="none" w:sz="0" w:space="0" w:color="auto"/>
                <w:left w:val="none" w:sz="0" w:space="0" w:color="auto"/>
                <w:bottom w:val="none" w:sz="0" w:space="0" w:color="auto"/>
                <w:right w:val="none" w:sz="0" w:space="0" w:color="auto"/>
              </w:divBdr>
              <w:divsChild>
                <w:div w:id="762609504">
                  <w:marLeft w:val="0"/>
                  <w:marRight w:val="0"/>
                  <w:marTop w:val="0"/>
                  <w:marBottom w:val="0"/>
                  <w:divBdr>
                    <w:top w:val="none" w:sz="0" w:space="0" w:color="auto"/>
                    <w:left w:val="none" w:sz="0" w:space="0" w:color="auto"/>
                    <w:bottom w:val="none" w:sz="0" w:space="0" w:color="auto"/>
                    <w:right w:val="none" w:sz="0" w:space="0" w:color="auto"/>
                  </w:divBdr>
                  <w:divsChild>
                    <w:div w:id="144973630">
                      <w:marLeft w:val="0"/>
                      <w:marRight w:val="0"/>
                      <w:marTop w:val="0"/>
                      <w:marBottom w:val="0"/>
                      <w:divBdr>
                        <w:top w:val="none" w:sz="0" w:space="0" w:color="auto"/>
                        <w:left w:val="none" w:sz="0" w:space="0" w:color="auto"/>
                        <w:bottom w:val="none" w:sz="0" w:space="0" w:color="auto"/>
                        <w:right w:val="none" w:sz="0" w:space="0" w:color="auto"/>
                      </w:divBdr>
                      <w:divsChild>
                        <w:div w:id="1447693340">
                          <w:marLeft w:val="0"/>
                          <w:marRight w:val="0"/>
                          <w:marTop w:val="0"/>
                          <w:marBottom w:val="0"/>
                          <w:divBdr>
                            <w:top w:val="none" w:sz="0" w:space="0" w:color="auto"/>
                            <w:left w:val="none" w:sz="0" w:space="0" w:color="auto"/>
                            <w:bottom w:val="none" w:sz="0" w:space="0" w:color="auto"/>
                            <w:right w:val="none" w:sz="0" w:space="0" w:color="auto"/>
                          </w:divBdr>
                          <w:divsChild>
                            <w:div w:id="776604659">
                              <w:marLeft w:val="0"/>
                              <w:marRight w:val="0"/>
                              <w:marTop w:val="0"/>
                              <w:marBottom w:val="0"/>
                              <w:divBdr>
                                <w:top w:val="none" w:sz="0" w:space="0" w:color="auto"/>
                                <w:left w:val="none" w:sz="0" w:space="0" w:color="auto"/>
                                <w:bottom w:val="none" w:sz="0" w:space="0" w:color="auto"/>
                                <w:right w:val="none" w:sz="0" w:space="0" w:color="auto"/>
                              </w:divBdr>
                              <w:divsChild>
                                <w:div w:id="30108734">
                                  <w:marLeft w:val="0"/>
                                  <w:marRight w:val="0"/>
                                  <w:marTop w:val="0"/>
                                  <w:marBottom w:val="0"/>
                                  <w:divBdr>
                                    <w:top w:val="none" w:sz="0" w:space="0" w:color="auto"/>
                                    <w:left w:val="none" w:sz="0" w:space="0" w:color="auto"/>
                                    <w:bottom w:val="none" w:sz="0" w:space="0" w:color="auto"/>
                                    <w:right w:val="none" w:sz="0" w:space="0" w:color="auto"/>
                                  </w:divBdr>
                                  <w:divsChild>
                                    <w:div w:id="42372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727">
                              <w:marLeft w:val="0"/>
                              <w:marRight w:val="0"/>
                              <w:marTop w:val="0"/>
                              <w:marBottom w:val="0"/>
                              <w:divBdr>
                                <w:top w:val="none" w:sz="0" w:space="0" w:color="auto"/>
                                <w:left w:val="none" w:sz="0" w:space="0" w:color="auto"/>
                                <w:bottom w:val="none" w:sz="0" w:space="0" w:color="auto"/>
                                <w:right w:val="none" w:sz="0" w:space="0" w:color="auto"/>
                              </w:divBdr>
                              <w:divsChild>
                                <w:div w:id="132408588">
                                  <w:marLeft w:val="0"/>
                                  <w:marRight w:val="0"/>
                                  <w:marTop w:val="0"/>
                                  <w:marBottom w:val="0"/>
                                  <w:divBdr>
                                    <w:top w:val="none" w:sz="0" w:space="0" w:color="auto"/>
                                    <w:left w:val="none" w:sz="0" w:space="0" w:color="auto"/>
                                    <w:bottom w:val="none" w:sz="0" w:space="0" w:color="auto"/>
                                    <w:right w:val="none" w:sz="0" w:space="0" w:color="auto"/>
                                  </w:divBdr>
                                </w:div>
                                <w:div w:id="126440961">
                                  <w:marLeft w:val="0"/>
                                  <w:marRight w:val="0"/>
                                  <w:marTop w:val="0"/>
                                  <w:marBottom w:val="0"/>
                                  <w:divBdr>
                                    <w:top w:val="none" w:sz="0" w:space="0" w:color="auto"/>
                                    <w:left w:val="none" w:sz="0" w:space="0" w:color="auto"/>
                                    <w:bottom w:val="none" w:sz="0" w:space="0" w:color="auto"/>
                                    <w:right w:val="none" w:sz="0" w:space="0" w:color="auto"/>
                                  </w:divBdr>
                                  <w:divsChild>
                                    <w:div w:id="11862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236543">
          <w:marLeft w:val="0"/>
          <w:marRight w:val="0"/>
          <w:marTop w:val="0"/>
          <w:marBottom w:val="0"/>
          <w:divBdr>
            <w:top w:val="none" w:sz="0" w:space="0" w:color="auto"/>
            <w:left w:val="none" w:sz="0" w:space="0" w:color="auto"/>
            <w:bottom w:val="none" w:sz="0" w:space="0" w:color="auto"/>
            <w:right w:val="none" w:sz="0" w:space="0" w:color="auto"/>
          </w:divBdr>
          <w:divsChild>
            <w:div w:id="1277100165">
              <w:marLeft w:val="0"/>
              <w:marRight w:val="0"/>
              <w:marTop w:val="0"/>
              <w:marBottom w:val="0"/>
              <w:divBdr>
                <w:top w:val="none" w:sz="0" w:space="0" w:color="auto"/>
                <w:left w:val="none" w:sz="0" w:space="0" w:color="auto"/>
                <w:bottom w:val="none" w:sz="0" w:space="0" w:color="auto"/>
                <w:right w:val="none" w:sz="0" w:space="0" w:color="auto"/>
              </w:divBdr>
              <w:divsChild>
                <w:div w:id="2038385851">
                  <w:marLeft w:val="0"/>
                  <w:marRight w:val="0"/>
                  <w:marTop w:val="0"/>
                  <w:marBottom w:val="0"/>
                  <w:divBdr>
                    <w:top w:val="none" w:sz="0" w:space="0" w:color="auto"/>
                    <w:left w:val="none" w:sz="0" w:space="0" w:color="auto"/>
                    <w:bottom w:val="none" w:sz="0" w:space="0" w:color="auto"/>
                    <w:right w:val="none" w:sz="0" w:space="0" w:color="auto"/>
                  </w:divBdr>
                  <w:divsChild>
                    <w:div w:id="779107996">
                      <w:marLeft w:val="0"/>
                      <w:marRight w:val="0"/>
                      <w:marTop w:val="0"/>
                      <w:marBottom w:val="0"/>
                      <w:divBdr>
                        <w:top w:val="none" w:sz="0" w:space="0" w:color="auto"/>
                        <w:left w:val="none" w:sz="0" w:space="0" w:color="auto"/>
                        <w:bottom w:val="none" w:sz="0" w:space="0" w:color="auto"/>
                        <w:right w:val="none" w:sz="0" w:space="0" w:color="auto"/>
                      </w:divBdr>
                      <w:divsChild>
                        <w:div w:id="2095663450">
                          <w:marLeft w:val="0"/>
                          <w:marRight w:val="0"/>
                          <w:marTop w:val="0"/>
                          <w:marBottom w:val="0"/>
                          <w:divBdr>
                            <w:top w:val="none" w:sz="0" w:space="0" w:color="auto"/>
                            <w:left w:val="none" w:sz="0" w:space="0" w:color="auto"/>
                            <w:bottom w:val="none" w:sz="0" w:space="0" w:color="auto"/>
                            <w:right w:val="none" w:sz="0" w:space="0" w:color="auto"/>
                          </w:divBdr>
                        </w:div>
                      </w:divsChild>
                    </w:div>
                    <w:div w:id="923680722">
                      <w:marLeft w:val="0"/>
                      <w:marRight w:val="0"/>
                      <w:marTop w:val="0"/>
                      <w:marBottom w:val="0"/>
                      <w:divBdr>
                        <w:top w:val="none" w:sz="0" w:space="0" w:color="auto"/>
                        <w:left w:val="none" w:sz="0" w:space="0" w:color="auto"/>
                        <w:bottom w:val="none" w:sz="0" w:space="0" w:color="auto"/>
                        <w:right w:val="none" w:sz="0" w:space="0" w:color="auto"/>
                      </w:divBdr>
                      <w:divsChild>
                        <w:div w:id="1950698065">
                          <w:marLeft w:val="0"/>
                          <w:marRight w:val="0"/>
                          <w:marTop w:val="0"/>
                          <w:marBottom w:val="0"/>
                          <w:divBdr>
                            <w:top w:val="none" w:sz="0" w:space="0" w:color="auto"/>
                            <w:left w:val="none" w:sz="0" w:space="0" w:color="auto"/>
                            <w:bottom w:val="none" w:sz="0" w:space="0" w:color="auto"/>
                            <w:right w:val="none" w:sz="0" w:space="0" w:color="auto"/>
                          </w:divBdr>
                          <w:divsChild>
                            <w:div w:id="1253514656">
                              <w:marLeft w:val="0"/>
                              <w:marRight w:val="0"/>
                              <w:marTop w:val="0"/>
                              <w:marBottom w:val="0"/>
                              <w:divBdr>
                                <w:top w:val="none" w:sz="0" w:space="0" w:color="auto"/>
                                <w:left w:val="none" w:sz="0" w:space="0" w:color="auto"/>
                                <w:bottom w:val="none" w:sz="0" w:space="0" w:color="auto"/>
                                <w:right w:val="none" w:sz="0" w:space="0" w:color="auto"/>
                              </w:divBdr>
                              <w:divsChild>
                                <w:div w:id="480772371">
                                  <w:marLeft w:val="0"/>
                                  <w:marRight w:val="0"/>
                                  <w:marTop w:val="0"/>
                                  <w:marBottom w:val="0"/>
                                  <w:divBdr>
                                    <w:top w:val="none" w:sz="0" w:space="0" w:color="auto"/>
                                    <w:left w:val="none" w:sz="0" w:space="0" w:color="auto"/>
                                    <w:bottom w:val="none" w:sz="0" w:space="0" w:color="auto"/>
                                    <w:right w:val="none" w:sz="0" w:space="0" w:color="auto"/>
                                  </w:divBdr>
                                  <w:divsChild>
                                    <w:div w:id="21256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6424">
                              <w:marLeft w:val="0"/>
                              <w:marRight w:val="0"/>
                              <w:marTop w:val="0"/>
                              <w:marBottom w:val="0"/>
                              <w:divBdr>
                                <w:top w:val="none" w:sz="0" w:space="0" w:color="auto"/>
                                <w:left w:val="none" w:sz="0" w:space="0" w:color="auto"/>
                                <w:bottom w:val="none" w:sz="0" w:space="0" w:color="auto"/>
                                <w:right w:val="none" w:sz="0" w:space="0" w:color="auto"/>
                              </w:divBdr>
                            </w:div>
                          </w:divsChild>
                        </w:div>
                        <w:div w:id="719330375">
                          <w:marLeft w:val="0"/>
                          <w:marRight w:val="0"/>
                          <w:marTop w:val="0"/>
                          <w:marBottom w:val="0"/>
                          <w:divBdr>
                            <w:top w:val="none" w:sz="0" w:space="0" w:color="auto"/>
                            <w:left w:val="none" w:sz="0" w:space="0" w:color="auto"/>
                            <w:bottom w:val="none" w:sz="0" w:space="0" w:color="auto"/>
                            <w:right w:val="none" w:sz="0" w:space="0" w:color="auto"/>
                          </w:divBdr>
                          <w:divsChild>
                            <w:div w:id="808548702">
                              <w:marLeft w:val="0"/>
                              <w:marRight w:val="0"/>
                              <w:marTop w:val="0"/>
                              <w:marBottom w:val="0"/>
                              <w:divBdr>
                                <w:top w:val="none" w:sz="0" w:space="0" w:color="auto"/>
                                <w:left w:val="none" w:sz="0" w:space="0" w:color="auto"/>
                                <w:bottom w:val="none" w:sz="0" w:space="0" w:color="auto"/>
                                <w:right w:val="none" w:sz="0" w:space="0" w:color="auto"/>
                              </w:divBdr>
                              <w:divsChild>
                                <w:div w:id="1545632271">
                                  <w:marLeft w:val="0"/>
                                  <w:marRight w:val="0"/>
                                  <w:marTop w:val="0"/>
                                  <w:marBottom w:val="0"/>
                                  <w:divBdr>
                                    <w:top w:val="none" w:sz="0" w:space="0" w:color="auto"/>
                                    <w:left w:val="none" w:sz="0" w:space="0" w:color="auto"/>
                                    <w:bottom w:val="none" w:sz="0" w:space="0" w:color="auto"/>
                                    <w:right w:val="none" w:sz="0" w:space="0" w:color="auto"/>
                                  </w:divBdr>
                                  <w:divsChild>
                                    <w:div w:id="7780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7878">
                              <w:marLeft w:val="0"/>
                              <w:marRight w:val="0"/>
                              <w:marTop w:val="0"/>
                              <w:marBottom w:val="0"/>
                              <w:divBdr>
                                <w:top w:val="none" w:sz="0" w:space="0" w:color="auto"/>
                                <w:left w:val="none" w:sz="0" w:space="0" w:color="auto"/>
                                <w:bottom w:val="none" w:sz="0" w:space="0" w:color="auto"/>
                                <w:right w:val="none" w:sz="0" w:space="0" w:color="auto"/>
                              </w:divBdr>
                            </w:div>
                          </w:divsChild>
                        </w:div>
                        <w:div w:id="1447430482">
                          <w:marLeft w:val="0"/>
                          <w:marRight w:val="0"/>
                          <w:marTop w:val="0"/>
                          <w:marBottom w:val="0"/>
                          <w:divBdr>
                            <w:top w:val="none" w:sz="0" w:space="0" w:color="auto"/>
                            <w:left w:val="none" w:sz="0" w:space="0" w:color="auto"/>
                            <w:bottom w:val="none" w:sz="0" w:space="0" w:color="auto"/>
                            <w:right w:val="none" w:sz="0" w:space="0" w:color="auto"/>
                          </w:divBdr>
                          <w:divsChild>
                            <w:div w:id="1002776336">
                              <w:marLeft w:val="0"/>
                              <w:marRight w:val="0"/>
                              <w:marTop w:val="0"/>
                              <w:marBottom w:val="0"/>
                              <w:divBdr>
                                <w:top w:val="none" w:sz="0" w:space="0" w:color="auto"/>
                                <w:left w:val="none" w:sz="0" w:space="0" w:color="auto"/>
                                <w:bottom w:val="none" w:sz="0" w:space="0" w:color="auto"/>
                                <w:right w:val="none" w:sz="0" w:space="0" w:color="auto"/>
                              </w:divBdr>
                              <w:divsChild>
                                <w:div w:id="1229418132">
                                  <w:marLeft w:val="0"/>
                                  <w:marRight w:val="0"/>
                                  <w:marTop w:val="0"/>
                                  <w:marBottom w:val="0"/>
                                  <w:divBdr>
                                    <w:top w:val="none" w:sz="0" w:space="0" w:color="auto"/>
                                    <w:left w:val="none" w:sz="0" w:space="0" w:color="auto"/>
                                    <w:bottom w:val="none" w:sz="0" w:space="0" w:color="auto"/>
                                    <w:right w:val="none" w:sz="0" w:space="0" w:color="auto"/>
                                  </w:divBdr>
                                  <w:divsChild>
                                    <w:div w:id="15449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0901">
                              <w:marLeft w:val="0"/>
                              <w:marRight w:val="0"/>
                              <w:marTop w:val="0"/>
                              <w:marBottom w:val="0"/>
                              <w:divBdr>
                                <w:top w:val="none" w:sz="0" w:space="0" w:color="auto"/>
                                <w:left w:val="none" w:sz="0" w:space="0" w:color="auto"/>
                                <w:bottom w:val="none" w:sz="0" w:space="0" w:color="auto"/>
                                <w:right w:val="none" w:sz="0" w:space="0" w:color="auto"/>
                              </w:divBdr>
                            </w:div>
                          </w:divsChild>
                        </w:div>
                        <w:div w:id="781002022">
                          <w:marLeft w:val="0"/>
                          <w:marRight w:val="0"/>
                          <w:marTop w:val="0"/>
                          <w:marBottom w:val="0"/>
                          <w:divBdr>
                            <w:top w:val="none" w:sz="0" w:space="0" w:color="auto"/>
                            <w:left w:val="none" w:sz="0" w:space="0" w:color="auto"/>
                            <w:bottom w:val="none" w:sz="0" w:space="0" w:color="auto"/>
                            <w:right w:val="none" w:sz="0" w:space="0" w:color="auto"/>
                          </w:divBdr>
                          <w:divsChild>
                            <w:div w:id="1756315291">
                              <w:marLeft w:val="0"/>
                              <w:marRight w:val="0"/>
                              <w:marTop w:val="0"/>
                              <w:marBottom w:val="0"/>
                              <w:divBdr>
                                <w:top w:val="none" w:sz="0" w:space="0" w:color="auto"/>
                                <w:left w:val="none" w:sz="0" w:space="0" w:color="auto"/>
                                <w:bottom w:val="none" w:sz="0" w:space="0" w:color="auto"/>
                                <w:right w:val="none" w:sz="0" w:space="0" w:color="auto"/>
                              </w:divBdr>
                              <w:divsChild>
                                <w:div w:id="506331696">
                                  <w:marLeft w:val="0"/>
                                  <w:marRight w:val="0"/>
                                  <w:marTop w:val="0"/>
                                  <w:marBottom w:val="0"/>
                                  <w:divBdr>
                                    <w:top w:val="none" w:sz="0" w:space="0" w:color="auto"/>
                                    <w:left w:val="none" w:sz="0" w:space="0" w:color="auto"/>
                                    <w:bottom w:val="none" w:sz="0" w:space="0" w:color="auto"/>
                                    <w:right w:val="none" w:sz="0" w:space="0" w:color="auto"/>
                                  </w:divBdr>
                                  <w:divsChild>
                                    <w:div w:id="2786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61772">
                              <w:marLeft w:val="0"/>
                              <w:marRight w:val="0"/>
                              <w:marTop w:val="0"/>
                              <w:marBottom w:val="0"/>
                              <w:divBdr>
                                <w:top w:val="none" w:sz="0" w:space="0" w:color="auto"/>
                                <w:left w:val="none" w:sz="0" w:space="0" w:color="auto"/>
                                <w:bottom w:val="none" w:sz="0" w:space="0" w:color="auto"/>
                                <w:right w:val="none" w:sz="0" w:space="0" w:color="auto"/>
                              </w:divBdr>
                            </w:div>
                          </w:divsChild>
                        </w:div>
                        <w:div w:id="1237547242">
                          <w:marLeft w:val="0"/>
                          <w:marRight w:val="0"/>
                          <w:marTop w:val="0"/>
                          <w:marBottom w:val="0"/>
                          <w:divBdr>
                            <w:top w:val="none" w:sz="0" w:space="0" w:color="auto"/>
                            <w:left w:val="none" w:sz="0" w:space="0" w:color="auto"/>
                            <w:bottom w:val="none" w:sz="0" w:space="0" w:color="auto"/>
                            <w:right w:val="none" w:sz="0" w:space="0" w:color="auto"/>
                          </w:divBdr>
                          <w:divsChild>
                            <w:div w:id="281227824">
                              <w:marLeft w:val="0"/>
                              <w:marRight w:val="0"/>
                              <w:marTop w:val="0"/>
                              <w:marBottom w:val="0"/>
                              <w:divBdr>
                                <w:top w:val="none" w:sz="0" w:space="0" w:color="auto"/>
                                <w:left w:val="none" w:sz="0" w:space="0" w:color="auto"/>
                                <w:bottom w:val="none" w:sz="0" w:space="0" w:color="auto"/>
                                <w:right w:val="none" w:sz="0" w:space="0" w:color="auto"/>
                              </w:divBdr>
                              <w:divsChild>
                                <w:div w:id="1313438212">
                                  <w:marLeft w:val="0"/>
                                  <w:marRight w:val="0"/>
                                  <w:marTop w:val="0"/>
                                  <w:marBottom w:val="0"/>
                                  <w:divBdr>
                                    <w:top w:val="none" w:sz="0" w:space="0" w:color="auto"/>
                                    <w:left w:val="none" w:sz="0" w:space="0" w:color="auto"/>
                                    <w:bottom w:val="none" w:sz="0" w:space="0" w:color="auto"/>
                                    <w:right w:val="none" w:sz="0" w:space="0" w:color="auto"/>
                                  </w:divBdr>
                                  <w:divsChild>
                                    <w:div w:id="8323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1308">
                              <w:marLeft w:val="0"/>
                              <w:marRight w:val="0"/>
                              <w:marTop w:val="0"/>
                              <w:marBottom w:val="0"/>
                              <w:divBdr>
                                <w:top w:val="none" w:sz="0" w:space="0" w:color="auto"/>
                                <w:left w:val="none" w:sz="0" w:space="0" w:color="auto"/>
                                <w:bottom w:val="none" w:sz="0" w:space="0" w:color="auto"/>
                                <w:right w:val="none" w:sz="0" w:space="0" w:color="auto"/>
                              </w:divBdr>
                            </w:div>
                          </w:divsChild>
                        </w:div>
                        <w:div w:id="170949772">
                          <w:marLeft w:val="0"/>
                          <w:marRight w:val="0"/>
                          <w:marTop w:val="0"/>
                          <w:marBottom w:val="0"/>
                          <w:divBdr>
                            <w:top w:val="none" w:sz="0" w:space="0" w:color="auto"/>
                            <w:left w:val="none" w:sz="0" w:space="0" w:color="auto"/>
                            <w:bottom w:val="none" w:sz="0" w:space="0" w:color="auto"/>
                            <w:right w:val="none" w:sz="0" w:space="0" w:color="auto"/>
                          </w:divBdr>
                          <w:divsChild>
                            <w:div w:id="838621605">
                              <w:marLeft w:val="0"/>
                              <w:marRight w:val="0"/>
                              <w:marTop w:val="0"/>
                              <w:marBottom w:val="0"/>
                              <w:divBdr>
                                <w:top w:val="none" w:sz="0" w:space="0" w:color="auto"/>
                                <w:left w:val="none" w:sz="0" w:space="0" w:color="auto"/>
                                <w:bottom w:val="none" w:sz="0" w:space="0" w:color="auto"/>
                                <w:right w:val="none" w:sz="0" w:space="0" w:color="auto"/>
                              </w:divBdr>
                              <w:divsChild>
                                <w:div w:id="1612784083">
                                  <w:marLeft w:val="0"/>
                                  <w:marRight w:val="0"/>
                                  <w:marTop w:val="0"/>
                                  <w:marBottom w:val="0"/>
                                  <w:divBdr>
                                    <w:top w:val="none" w:sz="0" w:space="0" w:color="auto"/>
                                    <w:left w:val="none" w:sz="0" w:space="0" w:color="auto"/>
                                    <w:bottom w:val="none" w:sz="0" w:space="0" w:color="auto"/>
                                    <w:right w:val="none" w:sz="0" w:space="0" w:color="auto"/>
                                  </w:divBdr>
                                  <w:divsChild>
                                    <w:div w:id="163702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31530">
                              <w:marLeft w:val="0"/>
                              <w:marRight w:val="0"/>
                              <w:marTop w:val="0"/>
                              <w:marBottom w:val="0"/>
                              <w:divBdr>
                                <w:top w:val="none" w:sz="0" w:space="0" w:color="auto"/>
                                <w:left w:val="none" w:sz="0" w:space="0" w:color="auto"/>
                                <w:bottom w:val="none" w:sz="0" w:space="0" w:color="auto"/>
                                <w:right w:val="none" w:sz="0" w:space="0" w:color="auto"/>
                              </w:divBdr>
                            </w:div>
                          </w:divsChild>
                        </w:div>
                        <w:div w:id="601258450">
                          <w:marLeft w:val="0"/>
                          <w:marRight w:val="0"/>
                          <w:marTop w:val="0"/>
                          <w:marBottom w:val="0"/>
                          <w:divBdr>
                            <w:top w:val="none" w:sz="0" w:space="0" w:color="auto"/>
                            <w:left w:val="none" w:sz="0" w:space="0" w:color="auto"/>
                            <w:bottom w:val="none" w:sz="0" w:space="0" w:color="auto"/>
                            <w:right w:val="none" w:sz="0" w:space="0" w:color="auto"/>
                          </w:divBdr>
                          <w:divsChild>
                            <w:div w:id="328486903">
                              <w:marLeft w:val="0"/>
                              <w:marRight w:val="0"/>
                              <w:marTop w:val="0"/>
                              <w:marBottom w:val="0"/>
                              <w:divBdr>
                                <w:top w:val="none" w:sz="0" w:space="0" w:color="auto"/>
                                <w:left w:val="none" w:sz="0" w:space="0" w:color="auto"/>
                                <w:bottom w:val="none" w:sz="0" w:space="0" w:color="auto"/>
                                <w:right w:val="none" w:sz="0" w:space="0" w:color="auto"/>
                              </w:divBdr>
                              <w:divsChild>
                                <w:div w:id="857425465">
                                  <w:marLeft w:val="0"/>
                                  <w:marRight w:val="0"/>
                                  <w:marTop w:val="0"/>
                                  <w:marBottom w:val="0"/>
                                  <w:divBdr>
                                    <w:top w:val="none" w:sz="0" w:space="0" w:color="auto"/>
                                    <w:left w:val="none" w:sz="0" w:space="0" w:color="auto"/>
                                    <w:bottom w:val="none" w:sz="0" w:space="0" w:color="auto"/>
                                    <w:right w:val="none" w:sz="0" w:space="0" w:color="auto"/>
                                  </w:divBdr>
                                  <w:divsChild>
                                    <w:div w:id="7184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8834">
                              <w:marLeft w:val="0"/>
                              <w:marRight w:val="0"/>
                              <w:marTop w:val="0"/>
                              <w:marBottom w:val="0"/>
                              <w:divBdr>
                                <w:top w:val="none" w:sz="0" w:space="0" w:color="auto"/>
                                <w:left w:val="none" w:sz="0" w:space="0" w:color="auto"/>
                                <w:bottom w:val="none" w:sz="0" w:space="0" w:color="auto"/>
                                <w:right w:val="none" w:sz="0" w:space="0" w:color="auto"/>
                              </w:divBdr>
                            </w:div>
                          </w:divsChild>
                        </w:div>
                        <w:div w:id="881673076">
                          <w:marLeft w:val="0"/>
                          <w:marRight w:val="0"/>
                          <w:marTop w:val="0"/>
                          <w:marBottom w:val="0"/>
                          <w:divBdr>
                            <w:top w:val="none" w:sz="0" w:space="0" w:color="auto"/>
                            <w:left w:val="none" w:sz="0" w:space="0" w:color="auto"/>
                            <w:bottom w:val="none" w:sz="0" w:space="0" w:color="auto"/>
                            <w:right w:val="none" w:sz="0" w:space="0" w:color="auto"/>
                          </w:divBdr>
                          <w:divsChild>
                            <w:div w:id="1883322599">
                              <w:marLeft w:val="0"/>
                              <w:marRight w:val="0"/>
                              <w:marTop w:val="0"/>
                              <w:marBottom w:val="0"/>
                              <w:divBdr>
                                <w:top w:val="none" w:sz="0" w:space="0" w:color="auto"/>
                                <w:left w:val="none" w:sz="0" w:space="0" w:color="auto"/>
                                <w:bottom w:val="none" w:sz="0" w:space="0" w:color="auto"/>
                                <w:right w:val="none" w:sz="0" w:space="0" w:color="auto"/>
                              </w:divBdr>
                              <w:divsChild>
                                <w:div w:id="1201700332">
                                  <w:marLeft w:val="0"/>
                                  <w:marRight w:val="0"/>
                                  <w:marTop w:val="0"/>
                                  <w:marBottom w:val="0"/>
                                  <w:divBdr>
                                    <w:top w:val="none" w:sz="0" w:space="0" w:color="auto"/>
                                    <w:left w:val="none" w:sz="0" w:space="0" w:color="auto"/>
                                    <w:bottom w:val="none" w:sz="0" w:space="0" w:color="auto"/>
                                    <w:right w:val="none" w:sz="0" w:space="0" w:color="auto"/>
                                  </w:divBdr>
                                  <w:divsChild>
                                    <w:div w:id="6140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425">
                              <w:marLeft w:val="0"/>
                              <w:marRight w:val="0"/>
                              <w:marTop w:val="0"/>
                              <w:marBottom w:val="0"/>
                              <w:divBdr>
                                <w:top w:val="none" w:sz="0" w:space="0" w:color="auto"/>
                                <w:left w:val="none" w:sz="0" w:space="0" w:color="auto"/>
                                <w:bottom w:val="none" w:sz="0" w:space="0" w:color="auto"/>
                                <w:right w:val="none" w:sz="0" w:space="0" w:color="auto"/>
                              </w:divBdr>
                            </w:div>
                          </w:divsChild>
                        </w:div>
                        <w:div w:id="301925609">
                          <w:marLeft w:val="0"/>
                          <w:marRight w:val="0"/>
                          <w:marTop w:val="0"/>
                          <w:marBottom w:val="0"/>
                          <w:divBdr>
                            <w:top w:val="none" w:sz="0" w:space="0" w:color="auto"/>
                            <w:left w:val="none" w:sz="0" w:space="0" w:color="auto"/>
                            <w:bottom w:val="none" w:sz="0" w:space="0" w:color="auto"/>
                            <w:right w:val="none" w:sz="0" w:space="0" w:color="auto"/>
                          </w:divBdr>
                          <w:divsChild>
                            <w:div w:id="1687752007">
                              <w:marLeft w:val="0"/>
                              <w:marRight w:val="0"/>
                              <w:marTop w:val="0"/>
                              <w:marBottom w:val="0"/>
                              <w:divBdr>
                                <w:top w:val="none" w:sz="0" w:space="0" w:color="auto"/>
                                <w:left w:val="none" w:sz="0" w:space="0" w:color="auto"/>
                                <w:bottom w:val="none" w:sz="0" w:space="0" w:color="auto"/>
                                <w:right w:val="none" w:sz="0" w:space="0" w:color="auto"/>
                              </w:divBdr>
                              <w:divsChild>
                                <w:div w:id="354770786">
                                  <w:marLeft w:val="0"/>
                                  <w:marRight w:val="0"/>
                                  <w:marTop w:val="0"/>
                                  <w:marBottom w:val="0"/>
                                  <w:divBdr>
                                    <w:top w:val="none" w:sz="0" w:space="0" w:color="auto"/>
                                    <w:left w:val="none" w:sz="0" w:space="0" w:color="auto"/>
                                    <w:bottom w:val="none" w:sz="0" w:space="0" w:color="auto"/>
                                    <w:right w:val="none" w:sz="0" w:space="0" w:color="auto"/>
                                  </w:divBdr>
                                  <w:divsChild>
                                    <w:div w:id="16989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6423">
                              <w:marLeft w:val="0"/>
                              <w:marRight w:val="0"/>
                              <w:marTop w:val="0"/>
                              <w:marBottom w:val="0"/>
                              <w:divBdr>
                                <w:top w:val="none" w:sz="0" w:space="0" w:color="auto"/>
                                <w:left w:val="none" w:sz="0" w:space="0" w:color="auto"/>
                                <w:bottom w:val="none" w:sz="0" w:space="0" w:color="auto"/>
                                <w:right w:val="none" w:sz="0" w:space="0" w:color="auto"/>
                              </w:divBdr>
                            </w:div>
                          </w:divsChild>
                        </w:div>
                        <w:div w:id="829516295">
                          <w:marLeft w:val="0"/>
                          <w:marRight w:val="0"/>
                          <w:marTop w:val="0"/>
                          <w:marBottom w:val="0"/>
                          <w:divBdr>
                            <w:top w:val="none" w:sz="0" w:space="0" w:color="auto"/>
                            <w:left w:val="none" w:sz="0" w:space="0" w:color="auto"/>
                            <w:bottom w:val="none" w:sz="0" w:space="0" w:color="auto"/>
                            <w:right w:val="none" w:sz="0" w:space="0" w:color="auto"/>
                          </w:divBdr>
                          <w:divsChild>
                            <w:div w:id="1108699214">
                              <w:marLeft w:val="0"/>
                              <w:marRight w:val="0"/>
                              <w:marTop w:val="0"/>
                              <w:marBottom w:val="0"/>
                              <w:divBdr>
                                <w:top w:val="none" w:sz="0" w:space="0" w:color="auto"/>
                                <w:left w:val="none" w:sz="0" w:space="0" w:color="auto"/>
                                <w:bottom w:val="none" w:sz="0" w:space="0" w:color="auto"/>
                                <w:right w:val="none" w:sz="0" w:space="0" w:color="auto"/>
                              </w:divBdr>
                              <w:divsChild>
                                <w:div w:id="1091513529">
                                  <w:marLeft w:val="0"/>
                                  <w:marRight w:val="0"/>
                                  <w:marTop w:val="0"/>
                                  <w:marBottom w:val="0"/>
                                  <w:divBdr>
                                    <w:top w:val="none" w:sz="0" w:space="0" w:color="auto"/>
                                    <w:left w:val="none" w:sz="0" w:space="0" w:color="auto"/>
                                    <w:bottom w:val="none" w:sz="0" w:space="0" w:color="auto"/>
                                    <w:right w:val="none" w:sz="0" w:space="0" w:color="auto"/>
                                  </w:divBdr>
                                  <w:divsChild>
                                    <w:div w:id="19130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589715">
          <w:marLeft w:val="0"/>
          <w:marRight w:val="0"/>
          <w:marTop w:val="0"/>
          <w:marBottom w:val="0"/>
          <w:divBdr>
            <w:top w:val="none" w:sz="0" w:space="0" w:color="auto"/>
            <w:left w:val="none" w:sz="0" w:space="0" w:color="auto"/>
            <w:bottom w:val="none" w:sz="0" w:space="0" w:color="auto"/>
            <w:right w:val="none" w:sz="0" w:space="0" w:color="auto"/>
          </w:divBdr>
          <w:divsChild>
            <w:div w:id="990058602">
              <w:marLeft w:val="0"/>
              <w:marRight w:val="0"/>
              <w:marTop w:val="0"/>
              <w:marBottom w:val="0"/>
              <w:divBdr>
                <w:top w:val="none" w:sz="0" w:space="0" w:color="auto"/>
                <w:left w:val="none" w:sz="0" w:space="0" w:color="auto"/>
                <w:bottom w:val="none" w:sz="0" w:space="0" w:color="auto"/>
                <w:right w:val="none" w:sz="0" w:space="0" w:color="auto"/>
              </w:divBdr>
              <w:divsChild>
                <w:div w:id="1730112721">
                  <w:marLeft w:val="0"/>
                  <w:marRight w:val="0"/>
                  <w:marTop w:val="0"/>
                  <w:marBottom w:val="0"/>
                  <w:divBdr>
                    <w:top w:val="none" w:sz="0" w:space="0" w:color="auto"/>
                    <w:left w:val="none" w:sz="0" w:space="0" w:color="auto"/>
                    <w:bottom w:val="none" w:sz="0" w:space="0" w:color="auto"/>
                    <w:right w:val="none" w:sz="0" w:space="0" w:color="auto"/>
                  </w:divBdr>
                  <w:divsChild>
                    <w:div w:id="1785927284">
                      <w:marLeft w:val="0"/>
                      <w:marRight w:val="0"/>
                      <w:marTop w:val="0"/>
                      <w:marBottom w:val="0"/>
                      <w:divBdr>
                        <w:top w:val="none" w:sz="0" w:space="0" w:color="auto"/>
                        <w:left w:val="none" w:sz="0" w:space="0" w:color="auto"/>
                        <w:bottom w:val="none" w:sz="0" w:space="0" w:color="auto"/>
                        <w:right w:val="none" w:sz="0" w:space="0" w:color="auto"/>
                      </w:divBdr>
                      <w:divsChild>
                        <w:div w:id="1975210768">
                          <w:marLeft w:val="0"/>
                          <w:marRight w:val="0"/>
                          <w:marTop w:val="0"/>
                          <w:marBottom w:val="0"/>
                          <w:divBdr>
                            <w:top w:val="none" w:sz="0" w:space="0" w:color="auto"/>
                            <w:left w:val="none" w:sz="0" w:space="0" w:color="auto"/>
                            <w:bottom w:val="none" w:sz="0" w:space="0" w:color="auto"/>
                            <w:right w:val="none" w:sz="0" w:space="0" w:color="auto"/>
                          </w:divBdr>
                        </w:div>
                        <w:div w:id="106900326">
                          <w:marLeft w:val="0"/>
                          <w:marRight w:val="0"/>
                          <w:marTop w:val="0"/>
                          <w:marBottom w:val="0"/>
                          <w:divBdr>
                            <w:top w:val="none" w:sz="0" w:space="0" w:color="auto"/>
                            <w:left w:val="none" w:sz="0" w:space="0" w:color="auto"/>
                            <w:bottom w:val="none" w:sz="0" w:space="0" w:color="auto"/>
                            <w:right w:val="none" w:sz="0" w:space="0" w:color="auto"/>
                          </w:divBdr>
                          <w:divsChild>
                            <w:div w:id="9356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5636">
                      <w:marLeft w:val="0"/>
                      <w:marRight w:val="0"/>
                      <w:marTop w:val="0"/>
                      <w:marBottom w:val="0"/>
                      <w:divBdr>
                        <w:top w:val="none" w:sz="0" w:space="0" w:color="auto"/>
                        <w:left w:val="none" w:sz="0" w:space="0" w:color="auto"/>
                        <w:bottom w:val="none" w:sz="0" w:space="0" w:color="auto"/>
                        <w:right w:val="none" w:sz="0" w:space="0" w:color="auto"/>
                      </w:divBdr>
                      <w:divsChild>
                        <w:div w:id="1630935562">
                          <w:marLeft w:val="0"/>
                          <w:marRight w:val="0"/>
                          <w:marTop w:val="0"/>
                          <w:marBottom w:val="0"/>
                          <w:divBdr>
                            <w:top w:val="none" w:sz="0" w:space="0" w:color="auto"/>
                            <w:left w:val="none" w:sz="0" w:space="0" w:color="auto"/>
                            <w:bottom w:val="none" w:sz="0" w:space="0" w:color="auto"/>
                            <w:right w:val="none" w:sz="0" w:space="0" w:color="auto"/>
                          </w:divBdr>
                        </w:div>
                        <w:div w:id="117182191">
                          <w:marLeft w:val="0"/>
                          <w:marRight w:val="0"/>
                          <w:marTop w:val="0"/>
                          <w:marBottom w:val="0"/>
                          <w:divBdr>
                            <w:top w:val="none" w:sz="0" w:space="0" w:color="auto"/>
                            <w:left w:val="none" w:sz="0" w:space="0" w:color="auto"/>
                            <w:bottom w:val="none" w:sz="0" w:space="0" w:color="auto"/>
                            <w:right w:val="none" w:sz="0" w:space="0" w:color="auto"/>
                          </w:divBdr>
                          <w:divsChild>
                            <w:div w:id="2458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33884">
                      <w:marLeft w:val="0"/>
                      <w:marRight w:val="0"/>
                      <w:marTop w:val="0"/>
                      <w:marBottom w:val="0"/>
                      <w:divBdr>
                        <w:top w:val="none" w:sz="0" w:space="0" w:color="auto"/>
                        <w:left w:val="none" w:sz="0" w:space="0" w:color="auto"/>
                        <w:bottom w:val="none" w:sz="0" w:space="0" w:color="auto"/>
                        <w:right w:val="none" w:sz="0" w:space="0" w:color="auto"/>
                      </w:divBdr>
                      <w:divsChild>
                        <w:div w:id="1175656019">
                          <w:marLeft w:val="0"/>
                          <w:marRight w:val="0"/>
                          <w:marTop w:val="0"/>
                          <w:marBottom w:val="0"/>
                          <w:divBdr>
                            <w:top w:val="none" w:sz="0" w:space="0" w:color="auto"/>
                            <w:left w:val="none" w:sz="0" w:space="0" w:color="auto"/>
                            <w:bottom w:val="none" w:sz="0" w:space="0" w:color="auto"/>
                            <w:right w:val="none" w:sz="0" w:space="0" w:color="auto"/>
                          </w:divBdr>
                        </w:div>
                        <w:div w:id="1872648818">
                          <w:marLeft w:val="0"/>
                          <w:marRight w:val="0"/>
                          <w:marTop w:val="0"/>
                          <w:marBottom w:val="0"/>
                          <w:divBdr>
                            <w:top w:val="none" w:sz="0" w:space="0" w:color="auto"/>
                            <w:left w:val="none" w:sz="0" w:space="0" w:color="auto"/>
                            <w:bottom w:val="none" w:sz="0" w:space="0" w:color="auto"/>
                            <w:right w:val="none" w:sz="0" w:space="0" w:color="auto"/>
                          </w:divBdr>
                          <w:divsChild>
                            <w:div w:id="1698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345629">
          <w:marLeft w:val="0"/>
          <w:marRight w:val="0"/>
          <w:marTop w:val="0"/>
          <w:marBottom w:val="0"/>
          <w:divBdr>
            <w:top w:val="none" w:sz="0" w:space="0" w:color="auto"/>
            <w:left w:val="none" w:sz="0" w:space="0" w:color="auto"/>
            <w:bottom w:val="none" w:sz="0" w:space="0" w:color="auto"/>
            <w:right w:val="none" w:sz="0" w:space="0" w:color="auto"/>
          </w:divBdr>
          <w:divsChild>
            <w:div w:id="1220290555">
              <w:marLeft w:val="0"/>
              <w:marRight w:val="0"/>
              <w:marTop w:val="0"/>
              <w:marBottom w:val="0"/>
              <w:divBdr>
                <w:top w:val="none" w:sz="0" w:space="0" w:color="auto"/>
                <w:left w:val="none" w:sz="0" w:space="0" w:color="auto"/>
                <w:bottom w:val="none" w:sz="0" w:space="0" w:color="auto"/>
                <w:right w:val="none" w:sz="0" w:space="0" w:color="auto"/>
              </w:divBdr>
              <w:divsChild>
                <w:div w:id="781607792">
                  <w:marLeft w:val="0"/>
                  <w:marRight w:val="0"/>
                  <w:marTop w:val="0"/>
                  <w:marBottom w:val="0"/>
                  <w:divBdr>
                    <w:top w:val="none" w:sz="0" w:space="0" w:color="auto"/>
                    <w:left w:val="none" w:sz="0" w:space="0" w:color="auto"/>
                    <w:bottom w:val="none" w:sz="0" w:space="0" w:color="auto"/>
                    <w:right w:val="none" w:sz="0" w:space="0" w:color="auto"/>
                  </w:divBdr>
                  <w:divsChild>
                    <w:div w:id="756756141">
                      <w:marLeft w:val="0"/>
                      <w:marRight w:val="0"/>
                      <w:marTop w:val="0"/>
                      <w:marBottom w:val="0"/>
                      <w:divBdr>
                        <w:top w:val="none" w:sz="0" w:space="0" w:color="auto"/>
                        <w:left w:val="none" w:sz="0" w:space="0" w:color="auto"/>
                        <w:bottom w:val="none" w:sz="0" w:space="0" w:color="auto"/>
                        <w:right w:val="none" w:sz="0" w:space="0" w:color="auto"/>
                      </w:divBdr>
                      <w:divsChild>
                        <w:div w:id="937982834">
                          <w:marLeft w:val="0"/>
                          <w:marRight w:val="0"/>
                          <w:marTop w:val="0"/>
                          <w:marBottom w:val="0"/>
                          <w:divBdr>
                            <w:top w:val="none" w:sz="0" w:space="0" w:color="auto"/>
                            <w:left w:val="none" w:sz="0" w:space="0" w:color="auto"/>
                            <w:bottom w:val="none" w:sz="0" w:space="0" w:color="auto"/>
                            <w:right w:val="none" w:sz="0" w:space="0" w:color="auto"/>
                          </w:divBdr>
                          <w:divsChild>
                            <w:div w:id="1771467929">
                              <w:marLeft w:val="0"/>
                              <w:marRight w:val="0"/>
                              <w:marTop w:val="0"/>
                              <w:marBottom w:val="0"/>
                              <w:divBdr>
                                <w:top w:val="none" w:sz="0" w:space="0" w:color="auto"/>
                                <w:left w:val="none" w:sz="0" w:space="0" w:color="auto"/>
                                <w:bottom w:val="none" w:sz="0" w:space="0" w:color="auto"/>
                                <w:right w:val="none" w:sz="0" w:space="0" w:color="auto"/>
                              </w:divBdr>
                              <w:divsChild>
                                <w:div w:id="1555510645">
                                  <w:marLeft w:val="0"/>
                                  <w:marRight w:val="0"/>
                                  <w:marTop w:val="0"/>
                                  <w:marBottom w:val="0"/>
                                  <w:divBdr>
                                    <w:top w:val="none" w:sz="0" w:space="0" w:color="auto"/>
                                    <w:left w:val="none" w:sz="0" w:space="0" w:color="auto"/>
                                    <w:bottom w:val="none" w:sz="0" w:space="0" w:color="auto"/>
                                    <w:right w:val="none" w:sz="0" w:space="0" w:color="auto"/>
                                  </w:divBdr>
                                  <w:divsChild>
                                    <w:div w:id="1096171857">
                                      <w:marLeft w:val="0"/>
                                      <w:marRight w:val="0"/>
                                      <w:marTop w:val="0"/>
                                      <w:marBottom w:val="0"/>
                                      <w:divBdr>
                                        <w:top w:val="none" w:sz="0" w:space="0" w:color="auto"/>
                                        <w:left w:val="none" w:sz="0" w:space="0" w:color="auto"/>
                                        <w:bottom w:val="none" w:sz="0" w:space="0" w:color="auto"/>
                                        <w:right w:val="none" w:sz="0" w:space="0" w:color="auto"/>
                                      </w:divBdr>
                                      <w:divsChild>
                                        <w:div w:id="701782974">
                                          <w:marLeft w:val="0"/>
                                          <w:marRight w:val="0"/>
                                          <w:marTop w:val="0"/>
                                          <w:marBottom w:val="0"/>
                                          <w:divBdr>
                                            <w:top w:val="none" w:sz="0" w:space="0" w:color="auto"/>
                                            <w:left w:val="none" w:sz="0" w:space="0" w:color="auto"/>
                                            <w:bottom w:val="none" w:sz="0" w:space="0" w:color="auto"/>
                                            <w:right w:val="none" w:sz="0" w:space="0" w:color="auto"/>
                                          </w:divBdr>
                                          <w:divsChild>
                                            <w:div w:id="205803103">
                                              <w:marLeft w:val="0"/>
                                              <w:marRight w:val="0"/>
                                              <w:marTop w:val="0"/>
                                              <w:marBottom w:val="0"/>
                                              <w:divBdr>
                                                <w:top w:val="none" w:sz="0" w:space="0" w:color="auto"/>
                                                <w:left w:val="none" w:sz="0" w:space="0" w:color="auto"/>
                                                <w:bottom w:val="none" w:sz="0" w:space="0" w:color="auto"/>
                                                <w:right w:val="none" w:sz="0" w:space="0" w:color="auto"/>
                                              </w:divBdr>
                                              <w:divsChild>
                                                <w:div w:id="14951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5521">
                                          <w:marLeft w:val="0"/>
                                          <w:marRight w:val="0"/>
                                          <w:marTop w:val="0"/>
                                          <w:marBottom w:val="0"/>
                                          <w:divBdr>
                                            <w:top w:val="none" w:sz="0" w:space="0" w:color="auto"/>
                                            <w:left w:val="none" w:sz="0" w:space="0" w:color="auto"/>
                                            <w:bottom w:val="none" w:sz="0" w:space="0" w:color="auto"/>
                                            <w:right w:val="none" w:sz="0" w:space="0" w:color="auto"/>
                                          </w:divBdr>
                                          <w:divsChild>
                                            <w:div w:id="270630361">
                                              <w:marLeft w:val="0"/>
                                              <w:marRight w:val="0"/>
                                              <w:marTop w:val="0"/>
                                              <w:marBottom w:val="0"/>
                                              <w:divBdr>
                                                <w:top w:val="none" w:sz="0" w:space="0" w:color="auto"/>
                                                <w:left w:val="none" w:sz="0" w:space="0" w:color="auto"/>
                                                <w:bottom w:val="none" w:sz="0" w:space="0" w:color="auto"/>
                                                <w:right w:val="none" w:sz="0" w:space="0" w:color="auto"/>
                                              </w:divBdr>
                                              <w:divsChild>
                                                <w:div w:id="7616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39936">
                                          <w:marLeft w:val="0"/>
                                          <w:marRight w:val="0"/>
                                          <w:marTop w:val="0"/>
                                          <w:marBottom w:val="0"/>
                                          <w:divBdr>
                                            <w:top w:val="none" w:sz="0" w:space="0" w:color="auto"/>
                                            <w:left w:val="none" w:sz="0" w:space="0" w:color="auto"/>
                                            <w:bottom w:val="none" w:sz="0" w:space="0" w:color="auto"/>
                                            <w:right w:val="none" w:sz="0" w:space="0" w:color="auto"/>
                                          </w:divBdr>
                                          <w:divsChild>
                                            <w:div w:id="1863859968">
                                              <w:marLeft w:val="0"/>
                                              <w:marRight w:val="0"/>
                                              <w:marTop w:val="0"/>
                                              <w:marBottom w:val="0"/>
                                              <w:divBdr>
                                                <w:top w:val="none" w:sz="0" w:space="0" w:color="auto"/>
                                                <w:left w:val="none" w:sz="0" w:space="0" w:color="auto"/>
                                                <w:bottom w:val="none" w:sz="0" w:space="0" w:color="auto"/>
                                                <w:right w:val="none" w:sz="0" w:space="0" w:color="auto"/>
                                              </w:divBdr>
                                              <w:divsChild>
                                                <w:div w:id="5878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48845">
                                          <w:marLeft w:val="0"/>
                                          <w:marRight w:val="0"/>
                                          <w:marTop w:val="0"/>
                                          <w:marBottom w:val="0"/>
                                          <w:divBdr>
                                            <w:top w:val="none" w:sz="0" w:space="0" w:color="auto"/>
                                            <w:left w:val="none" w:sz="0" w:space="0" w:color="auto"/>
                                            <w:bottom w:val="none" w:sz="0" w:space="0" w:color="auto"/>
                                            <w:right w:val="none" w:sz="0" w:space="0" w:color="auto"/>
                                          </w:divBdr>
                                          <w:divsChild>
                                            <w:div w:id="1956325988">
                                              <w:marLeft w:val="0"/>
                                              <w:marRight w:val="0"/>
                                              <w:marTop w:val="0"/>
                                              <w:marBottom w:val="0"/>
                                              <w:divBdr>
                                                <w:top w:val="none" w:sz="0" w:space="0" w:color="auto"/>
                                                <w:left w:val="none" w:sz="0" w:space="0" w:color="auto"/>
                                                <w:bottom w:val="none" w:sz="0" w:space="0" w:color="auto"/>
                                                <w:right w:val="none" w:sz="0" w:space="0" w:color="auto"/>
                                              </w:divBdr>
                                              <w:divsChild>
                                                <w:div w:id="8140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71842">
                                          <w:marLeft w:val="0"/>
                                          <w:marRight w:val="0"/>
                                          <w:marTop w:val="0"/>
                                          <w:marBottom w:val="0"/>
                                          <w:divBdr>
                                            <w:top w:val="none" w:sz="0" w:space="0" w:color="auto"/>
                                            <w:left w:val="none" w:sz="0" w:space="0" w:color="auto"/>
                                            <w:bottom w:val="none" w:sz="0" w:space="0" w:color="auto"/>
                                            <w:right w:val="none" w:sz="0" w:space="0" w:color="auto"/>
                                          </w:divBdr>
                                          <w:divsChild>
                                            <w:div w:id="1531337895">
                                              <w:marLeft w:val="0"/>
                                              <w:marRight w:val="0"/>
                                              <w:marTop w:val="0"/>
                                              <w:marBottom w:val="0"/>
                                              <w:divBdr>
                                                <w:top w:val="none" w:sz="0" w:space="0" w:color="auto"/>
                                                <w:left w:val="none" w:sz="0" w:space="0" w:color="auto"/>
                                                <w:bottom w:val="none" w:sz="0" w:space="0" w:color="auto"/>
                                                <w:right w:val="none" w:sz="0" w:space="0" w:color="auto"/>
                                              </w:divBdr>
                                              <w:divsChild>
                                                <w:div w:id="126865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3034">
                                          <w:marLeft w:val="0"/>
                                          <w:marRight w:val="0"/>
                                          <w:marTop w:val="0"/>
                                          <w:marBottom w:val="0"/>
                                          <w:divBdr>
                                            <w:top w:val="none" w:sz="0" w:space="0" w:color="auto"/>
                                            <w:left w:val="none" w:sz="0" w:space="0" w:color="auto"/>
                                            <w:bottom w:val="none" w:sz="0" w:space="0" w:color="auto"/>
                                            <w:right w:val="none" w:sz="0" w:space="0" w:color="auto"/>
                                          </w:divBdr>
                                          <w:divsChild>
                                            <w:div w:id="700789301">
                                              <w:marLeft w:val="0"/>
                                              <w:marRight w:val="0"/>
                                              <w:marTop w:val="0"/>
                                              <w:marBottom w:val="0"/>
                                              <w:divBdr>
                                                <w:top w:val="none" w:sz="0" w:space="0" w:color="auto"/>
                                                <w:left w:val="none" w:sz="0" w:space="0" w:color="auto"/>
                                                <w:bottom w:val="none" w:sz="0" w:space="0" w:color="auto"/>
                                                <w:right w:val="none" w:sz="0" w:space="0" w:color="auto"/>
                                              </w:divBdr>
                                            </w:div>
                                          </w:divsChild>
                                        </w:div>
                                        <w:div w:id="1933733364">
                                          <w:marLeft w:val="0"/>
                                          <w:marRight w:val="0"/>
                                          <w:marTop w:val="0"/>
                                          <w:marBottom w:val="0"/>
                                          <w:divBdr>
                                            <w:top w:val="none" w:sz="0" w:space="0" w:color="auto"/>
                                            <w:left w:val="none" w:sz="0" w:space="0" w:color="auto"/>
                                            <w:bottom w:val="none" w:sz="0" w:space="0" w:color="auto"/>
                                            <w:right w:val="none" w:sz="0" w:space="0" w:color="auto"/>
                                          </w:divBdr>
                                          <w:divsChild>
                                            <w:div w:id="707485802">
                                              <w:marLeft w:val="0"/>
                                              <w:marRight w:val="0"/>
                                              <w:marTop w:val="0"/>
                                              <w:marBottom w:val="0"/>
                                              <w:divBdr>
                                                <w:top w:val="none" w:sz="0" w:space="0" w:color="auto"/>
                                                <w:left w:val="none" w:sz="0" w:space="0" w:color="auto"/>
                                                <w:bottom w:val="none" w:sz="0" w:space="0" w:color="auto"/>
                                                <w:right w:val="none" w:sz="0" w:space="0" w:color="auto"/>
                                              </w:divBdr>
                                              <w:divsChild>
                                                <w:div w:id="6253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873082">
                          <w:marLeft w:val="0"/>
                          <w:marRight w:val="0"/>
                          <w:marTop w:val="0"/>
                          <w:marBottom w:val="0"/>
                          <w:divBdr>
                            <w:top w:val="none" w:sz="0" w:space="0" w:color="auto"/>
                            <w:left w:val="none" w:sz="0" w:space="0" w:color="auto"/>
                            <w:bottom w:val="none" w:sz="0" w:space="0" w:color="auto"/>
                            <w:right w:val="none" w:sz="0" w:space="0" w:color="auto"/>
                          </w:divBdr>
                        </w:div>
                        <w:div w:id="989752641">
                          <w:marLeft w:val="0"/>
                          <w:marRight w:val="0"/>
                          <w:marTop w:val="0"/>
                          <w:marBottom w:val="0"/>
                          <w:divBdr>
                            <w:top w:val="none" w:sz="0" w:space="0" w:color="auto"/>
                            <w:left w:val="none" w:sz="0" w:space="0" w:color="auto"/>
                            <w:bottom w:val="none" w:sz="0" w:space="0" w:color="auto"/>
                            <w:right w:val="none" w:sz="0" w:space="0" w:color="auto"/>
                          </w:divBdr>
                        </w:div>
                        <w:div w:id="1777093398">
                          <w:marLeft w:val="0"/>
                          <w:marRight w:val="0"/>
                          <w:marTop w:val="0"/>
                          <w:marBottom w:val="0"/>
                          <w:divBdr>
                            <w:top w:val="none" w:sz="0" w:space="0" w:color="auto"/>
                            <w:left w:val="none" w:sz="0" w:space="0" w:color="auto"/>
                            <w:bottom w:val="none" w:sz="0" w:space="0" w:color="auto"/>
                            <w:right w:val="none" w:sz="0" w:space="0" w:color="auto"/>
                          </w:divBdr>
                        </w:div>
                        <w:div w:id="92092811">
                          <w:marLeft w:val="0"/>
                          <w:marRight w:val="0"/>
                          <w:marTop w:val="0"/>
                          <w:marBottom w:val="0"/>
                          <w:divBdr>
                            <w:top w:val="none" w:sz="0" w:space="0" w:color="auto"/>
                            <w:left w:val="none" w:sz="0" w:space="0" w:color="auto"/>
                            <w:bottom w:val="none" w:sz="0" w:space="0" w:color="auto"/>
                            <w:right w:val="none" w:sz="0" w:space="0" w:color="auto"/>
                          </w:divBdr>
                          <w:divsChild>
                            <w:div w:id="1445229602">
                              <w:marLeft w:val="0"/>
                              <w:marRight w:val="0"/>
                              <w:marTop w:val="0"/>
                              <w:marBottom w:val="0"/>
                              <w:divBdr>
                                <w:top w:val="none" w:sz="0" w:space="0" w:color="auto"/>
                                <w:left w:val="none" w:sz="0" w:space="0" w:color="auto"/>
                                <w:bottom w:val="none" w:sz="0" w:space="0" w:color="auto"/>
                                <w:right w:val="none" w:sz="0" w:space="0" w:color="auto"/>
                              </w:divBdr>
                            </w:div>
                            <w:div w:id="19515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33021">
                  <w:marLeft w:val="0"/>
                  <w:marRight w:val="0"/>
                  <w:marTop w:val="0"/>
                  <w:marBottom w:val="0"/>
                  <w:divBdr>
                    <w:top w:val="none" w:sz="0" w:space="0" w:color="auto"/>
                    <w:left w:val="none" w:sz="0" w:space="0" w:color="auto"/>
                    <w:bottom w:val="none" w:sz="0" w:space="0" w:color="auto"/>
                    <w:right w:val="none" w:sz="0" w:space="0" w:color="auto"/>
                  </w:divBdr>
                  <w:divsChild>
                    <w:div w:id="1903832108">
                      <w:marLeft w:val="0"/>
                      <w:marRight w:val="0"/>
                      <w:marTop w:val="0"/>
                      <w:marBottom w:val="0"/>
                      <w:divBdr>
                        <w:top w:val="none" w:sz="0" w:space="0" w:color="auto"/>
                        <w:left w:val="none" w:sz="0" w:space="0" w:color="auto"/>
                        <w:bottom w:val="none" w:sz="0" w:space="0" w:color="auto"/>
                        <w:right w:val="none" w:sz="0" w:space="0" w:color="auto"/>
                      </w:divBdr>
                      <w:divsChild>
                        <w:div w:id="14716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687354">
          <w:marLeft w:val="0"/>
          <w:marRight w:val="0"/>
          <w:marTop w:val="0"/>
          <w:marBottom w:val="0"/>
          <w:divBdr>
            <w:top w:val="none" w:sz="0" w:space="0" w:color="auto"/>
            <w:left w:val="none" w:sz="0" w:space="0" w:color="auto"/>
            <w:bottom w:val="none" w:sz="0" w:space="0" w:color="auto"/>
            <w:right w:val="none" w:sz="0" w:space="0" w:color="auto"/>
          </w:divBdr>
          <w:divsChild>
            <w:div w:id="1011567453">
              <w:marLeft w:val="0"/>
              <w:marRight w:val="0"/>
              <w:marTop w:val="0"/>
              <w:marBottom w:val="0"/>
              <w:divBdr>
                <w:top w:val="none" w:sz="0" w:space="0" w:color="auto"/>
                <w:left w:val="none" w:sz="0" w:space="0" w:color="auto"/>
                <w:bottom w:val="none" w:sz="0" w:space="0" w:color="auto"/>
                <w:right w:val="none" w:sz="0" w:space="0" w:color="auto"/>
              </w:divBdr>
              <w:divsChild>
                <w:div w:id="1293052527">
                  <w:marLeft w:val="0"/>
                  <w:marRight w:val="0"/>
                  <w:marTop w:val="0"/>
                  <w:marBottom w:val="0"/>
                  <w:divBdr>
                    <w:top w:val="none" w:sz="0" w:space="0" w:color="auto"/>
                    <w:left w:val="none" w:sz="0" w:space="0" w:color="auto"/>
                    <w:bottom w:val="none" w:sz="0" w:space="0" w:color="auto"/>
                    <w:right w:val="none" w:sz="0" w:space="0" w:color="auto"/>
                  </w:divBdr>
                  <w:divsChild>
                    <w:div w:id="680427506">
                      <w:marLeft w:val="0"/>
                      <w:marRight w:val="0"/>
                      <w:marTop w:val="0"/>
                      <w:marBottom w:val="0"/>
                      <w:divBdr>
                        <w:top w:val="none" w:sz="0" w:space="0" w:color="auto"/>
                        <w:left w:val="none" w:sz="0" w:space="0" w:color="auto"/>
                        <w:bottom w:val="none" w:sz="0" w:space="0" w:color="auto"/>
                        <w:right w:val="none" w:sz="0" w:space="0" w:color="auto"/>
                      </w:divBdr>
                    </w:div>
                    <w:div w:id="3348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86237">
          <w:marLeft w:val="0"/>
          <w:marRight w:val="0"/>
          <w:marTop w:val="0"/>
          <w:marBottom w:val="0"/>
          <w:divBdr>
            <w:top w:val="none" w:sz="0" w:space="0" w:color="auto"/>
            <w:left w:val="none" w:sz="0" w:space="0" w:color="auto"/>
            <w:bottom w:val="none" w:sz="0" w:space="0" w:color="auto"/>
            <w:right w:val="none" w:sz="0" w:space="0" w:color="auto"/>
          </w:divBdr>
          <w:divsChild>
            <w:div w:id="692877970">
              <w:marLeft w:val="0"/>
              <w:marRight w:val="0"/>
              <w:marTop w:val="0"/>
              <w:marBottom w:val="0"/>
              <w:divBdr>
                <w:top w:val="none" w:sz="0" w:space="0" w:color="auto"/>
                <w:left w:val="none" w:sz="0" w:space="0" w:color="auto"/>
                <w:bottom w:val="none" w:sz="0" w:space="0" w:color="auto"/>
                <w:right w:val="none" w:sz="0" w:space="0" w:color="auto"/>
              </w:divBdr>
              <w:divsChild>
                <w:div w:id="1792505979">
                  <w:marLeft w:val="0"/>
                  <w:marRight w:val="0"/>
                  <w:marTop w:val="0"/>
                  <w:marBottom w:val="0"/>
                  <w:divBdr>
                    <w:top w:val="none" w:sz="0" w:space="0" w:color="auto"/>
                    <w:left w:val="none" w:sz="0" w:space="0" w:color="auto"/>
                    <w:bottom w:val="none" w:sz="0" w:space="0" w:color="auto"/>
                    <w:right w:val="none" w:sz="0" w:space="0" w:color="auto"/>
                  </w:divBdr>
                  <w:divsChild>
                    <w:div w:id="1560247511">
                      <w:marLeft w:val="0"/>
                      <w:marRight w:val="0"/>
                      <w:marTop w:val="0"/>
                      <w:marBottom w:val="0"/>
                      <w:divBdr>
                        <w:top w:val="none" w:sz="0" w:space="0" w:color="auto"/>
                        <w:left w:val="none" w:sz="0" w:space="0" w:color="auto"/>
                        <w:bottom w:val="none" w:sz="0" w:space="0" w:color="auto"/>
                        <w:right w:val="none" w:sz="0" w:space="0" w:color="auto"/>
                      </w:divBdr>
                      <w:divsChild>
                        <w:div w:id="1976139574">
                          <w:marLeft w:val="0"/>
                          <w:marRight w:val="0"/>
                          <w:marTop w:val="0"/>
                          <w:marBottom w:val="0"/>
                          <w:divBdr>
                            <w:top w:val="none" w:sz="0" w:space="0" w:color="auto"/>
                            <w:left w:val="none" w:sz="0" w:space="0" w:color="auto"/>
                            <w:bottom w:val="none" w:sz="0" w:space="0" w:color="auto"/>
                            <w:right w:val="none" w:sz="0" w:space="0" w:color="auto"/>
                          </w:divBdr>
                          <w:divsChild>
                            <w:div w:id="13657228">
                              <w:marLeft w:val="0"/>
                              <w:marRight w:val="0"/>
                              <w:marTop w:val="0"/>
                              <w:marBottom w:val="0"/>
                              <w:divBdr>
                                <w:top w:val="none" w:sz="0" w:space="0" w:color="auto"/>
                                <w:left w:val="none" w:sz="0" w:space="0" w:color="auto"/>
                                <w:bottom w:val="none" w:sz="0" w:space="0" w:color="auto"/>
                                <w:right w:val="none" w:sz="0" w:space="0" w:color="auto"/>
                              </w:divBdr>
                              <w:divsChild>
                                <w:div w:id="849637263">
                                  <w:marLeft w:val="0"/>
                                  <w:marRight w:val="0"/>
                                  <w:marTop w:val="0"/>
                                  <w:marBottom w:val="0"/>
                                  <w:divBdr>
                                    <w:top w:val="none" w:sz="0" w:space="0" w:color="auto"/>
                                    <w:left w:val="none" w:sz="0" w:space="0" w:color="auto"/>
                                    <w:bottom w:val="none" w:sz="0" w:space="0" w:color="auto"/>
                                    <w:right w:val="none" w:sz="0" w:space="0" w:color="auto"/>
                                  </w:divBdr>
                                  <w:divsChild>
                                    <w:div w:id="852185703">
                                      <w:marLeft w:val="0"/>
                                      <w:marRight w:val="0"/>
                                      <w:marTop w:val="0"/>
                                      <w:marBottom w:val="0"/>
                                      <w:divBdr>
                                        <w:top w:val="none" w:sz="0" w:space="0" w:color="auto"/>
                                        <w:left w:val="none" w:sz="0" w:space="0" w:color="auto"/>
                                        <w:bottom w:val="none" w:sz="0" w:space="0" w:color="auto"/>
                                        <w:right w:val="none" w:sz="0" w:space="0" w:color="auto"/>
                                      </w:divBdr>
                                    </w:div>
                                    <w:div w:id="1759906014">
                                      <w:marLeft w:val="0"/>
                                      <w:marRight w:val="0"/>
                                      <w:marTop w:val="0"/>
                                      <w:marBottom w:val="0"/>
                                      <w:divBdr>
                                        <w:top w:val="none" w:sz="0" w:space="0" w:color="auto"/>
                                        <w:left w:val="none" w:sz="0" w:space="0" w:color="auto"/>
                                        <w:bottom w:val="none" w:sz="0" w:space="0" w:color="auto"/>
                                        <w:right w:val="none" w:sz="0" w:space="0" w:color="auto"/>
                                      </w:divBdr>
                                    </w:div>
                                  </w:divsChild>
                                </w:div>
                                <w:div w:id="1093354170">
                                  <w:marLeft w:val="0"/>
                                  <w:marRight w:val="0"/>
                                  <w:marTop w:val="0"/>
                                  <w:marBottom w:val="0"/>
                                  <w:divBdr>
                                    <w:top w:val="none" w:sz="0" w:space="0" w:color="auto"/>
                                    <w:left w:val="none" w:sz="0" w:space="0" w:color="auto"/>
                                    <w:bottom w:val="none" w:sz="0" w:space="0" w:color="auto"/>
                                    <w:right w:val="none" w:sz="0" w:space="0" w:color="auto"/>
                                  </w:divBdr>
                                  <w:divsChild>
                                    <w:div w:id="157366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748020">
      <w:bodyDiv w:val="1"/>
      <w:marLeft w:val="0"/>
      <w:marRight w:val="0"/>
      <w:marTop w:val="0"/>
      <w:marBottom w:val="0"/>
      <w:divBdr>
        <w:top w:val="none" w:sz="0" w:space="0" w:color="auto"/>
        <w:left w:val="none" w:sz="0" w:space="0" w:color="auto"/>
        <w:bottom w:val="none" w:sz="0" w:space="0" w:color="auto"/>
        <w:right w:val="none" w:sz="0" w:space="0" w:color="auto"/>
      </w:divBdr>
    </w:div>
    <w:div w:id="885683373">
      <w:bodyDiv w:val="1"/>
      <w:marLeft w:val="0"/>
      <w:marRight w:val="0"/>
      <w:marTop w:val="0"/>
      <w:marBottom w:val="0"/>
      <w:divBdr>
        <w:top w:val="none" w:sz="0" w:space="0" w:color="auto"/>
        <w:left w:val="none" w:sz="0" w:space="0" w:color="auto"/>
        <w:bottom w:val="none" w:sz="0" w:space="0" w:color="auto"/>
        <w:right w:val="none" w:sz="0" w:space="0" w:color="auto"/>
      </w:divBdr>
    </w:div>
    <w:div w:id="2026204912">
      <w:bodyDiv w:val="1"/>
      <w:marLeft w:val="0"/>
      <w:marRight w:val="0"/>
      <w:marTop w:val="0"/>
      <w:marBottom w:val="0"/>
      <w:divBdr>
        <w:top w:val="none" w:sz="0" w:space="0" w:color="auto"/>
        <w:left w:val="none" w:sz="0" w:space="0" w:color="auto"/>
        <w:bottom w:val="none" w:sz="0" w:space="0" w:color="auto"/>
        <w:right w:val="none" w:sz="0" w:space="0" w:color="auto"/>
      </w:divBdr>
      <w:divsChild>
        <w:div w:id="818182429">
          <w:marLeft w:val="0"/>
          <w:marRight w:val="0"/>
          <w:marTop w:val="0"/>
          <w:marBottom w:val="60"/>
          <w:divBdr>
            <w:top w:val="none" w:sz="0" w:space="0" w:color="auto"/>
            <w:left w:val="none" w:sz="0" w:space="0" w:color="auto"/>
            <w:bottom w:val="none" w:sz="0" w:space="0" w:color="auto"/>
            <w:right w:val="none" w:sz="0" w:space="0" w:color="auto"/>
          </w:divBdr>
          <w:divsChild>
            <w:div w:id="1635017045">
              <w:marLeft w:val="0"/>
              <w:marRight w:val="0"/>
              <w:marTop w:val="0"/>
              <w:marBottom w:val="0"/>
              <w:divBdr>
                <w:top w:val="none" w:sz="0" w:space="0" w:color="auto"/>
                <w:left w:val="none" w:sz="0" w:space="0" w:color="auto"/>
                <w:bottom w:val="none" w:sz="0" w:space="0" w:color="auto"/>
                <w:right w:val="none" w:sz="0" w:space="0" w:color="auto"/>
              </w:divBdr>
            </w:div>
          </w:divsChild>
        </w:div>
        <w:div w:id="113137812">
          <w:marLeft w:val="0"/>
          <w:marRight w:val="0"/>
          <w:marTop w:val="0"/>
          <w:marBottom w:val="60"/>
          <w:divBdr>
            <w:top w:val="none" w:sz="0" w:space="0" w:color="auto"/>
            <w:left w:val="none" w:sz="0" w:space="0" w:color="auto"/>
            <w:bottom w:val="none" w:sz="0" w:space="0" w:color="auto"/>
            <w:right w:val="none" w:sz="0" w:space="0" w:color="auto"/>
          </w:divBdr>
          <w:divsChild>
            <w:div w:id="10492116">
              <w:marLeft w:val="0"/>
              <w:marRight w:val="0"/>
              <w:marTop w:val="0"/>
              <w:marBottom w:val="0"/>
              <w:divBdr>
                <w:top w:val="none" w:sz="0" w:space="0" w:color="auto"/>
                <w:left w:val="none" w:sz="0" w:space="0" w:color="auto"/>
                <w:bottom w:val="none" w:sz="0" w:space="0" w:color="auto"/>
                <w:right w:val="none" w:sz="0" w:space="0" w:color="auto"/>
              </w:divBdr>
            </w:div>
          </w:divsChild>
        </w:div>
        <w:div w:id="1524778983">
          <w:marLeft w:val="0"/>
          <w:marRight w:val="0"/>
          <w:marTop w:val="0"/>
          <w:marBottom w:val="0"/>
          <w:divBdr>
            <w:top w:val="none" w:sz="0" w:space="0" w:color="auto"/>
            <w:left w:val="none" w:sz="0" w:space="0" w:color="auto"/>
            <w:bottom w:val="none" w:sz="0" w:space="0" w:color="auto"/>
            <w:right w:val="none" w:sz="0" w:space="0" w:color="auto"/>
          </w:divBdr>
          <w:divsChild>
            <w:div w:id="11257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5652">
      <w:bodyDiv w:val="1"/>
      <w:marLeft w:val="0"/>
      <w:marRight w:val="0"/>
      <w:marTop w:val="0"/>
      <w:marBottom w:val="0"/>
      <w:divBdr>
        <w:top w:val="none" w:sz="0" w:space="0" w:color="auto"/>
        <w:left w:val="none" w:sz="0" w:space="0" w:color="auto"/>
        <w:bottom w:val="none" w:sz="0" w:space="0" w:color="auto"/>
        <w:right w:val="none" w:sz="0" w:space="0" w:color="auto"/>
      </w:divBdr>
      <w:divsChild>
        <w:div w:id="1573659090">
          <w:marLeft w:val="0"/>
          <w:marRight w:val="0"/>
          <w:marTop w:val="0"/>
          <w:marBottom w:val="0"/>
          <w:divBdr>
            <w:top w:val="none" w:sz="0" w:space="0" w:color="auto"/>
            <w:left w:val="none" w:sz="0" w:space="0" w:color="auto"/>
            <w:bottom w:val="none" w:sz="0" w:space="0" w:color="auto"/>
            <w:right w:val="none" w:sz="0" w:space="0" w:color="auto"/>
          </w:divBdr>
          <w:divsChild>
            <w:div w:id="1190068276">
              <w:marLeft w:val="0"/>
              <w:marRight w:val="0"/>
              <w:marTop w:val="0"/>
              <w:marBottom w:val="0"/>
              <w:divBdr>
                <w:top w:val="none" w:sz="0" w:space="0" w:color="auto"/>
                <w:left w:val="none" w:sz="0" w:space="0" w:color="auto"/>
                <w:bottom w:val="none" w:sz="0" w:space="0" w:color="auto"/>
                <w:right w:val="none" w:sz="0" w:space="0" w:color="auto"/>
              </w:divBdr>
              <w:divsChild>
                <w:div w:id="403379750">
                  <w:marLeft w:val="0"/>
                  <w:marRight w:val="0"/>
                  <w:marTop w:val="0"/>
                  <w:marBottom w:val="0"/>
                  <w:divBdr>
                    <w:top w:val="none" w:sz="0" w:space="0" w:color="auto"/>
                    <w:left w:val="none" w:sz="0" w:space="0" w:color="auto"/>
                    <w:bottom w:val="none" w:sz="0" w:space="0" w:color="auto"/>
                    <w:right w:val="none" w:sz="0" w:space="0" w:color="auto"/>
                  </w:divBdr>
                  <w:divsChild>
                    <w:div w:id="1558660812">
                      <w:marLeft w:val="0"/>
                      <w:marRight w:val="0"/>
                      <w:marTop w:val="0"/>
                      <w:marBottom w:val="0"/>
                      <w:divBdr>
                        <w:top w:val="none" w:sz="0" w:space="0" w:color="auto"/>
                        <w:left w:val="none" w:sz="0" w:space="0" w:color="auto"/>
                        <w:bottom w:val="none" w:sz="0" w:space="0" w:color="auto"/>
                        <w:right w:val="none" w:sz="0" w:space="0" w:color="auto"/>
                      </w:divBdr>
                      <w:divsChild>
                        <w:div w:id="151601462">
                          <w:marLeft w:val="0"/>
                          <w:marRight w:val="0"/>
                          <w:marTop w:val="0"/>
                          <w:marBottom w:val="0"/>
                          <w:divBdr>
                            <w:top w:val="none" w:sz="0" w:space="0" w:color="auto"/>
                            <w:left w:val="none" w:sz="0" w:space="0" w:color="auto"/>
                            <w:bottom w:val="none" w:sz="0" w:space="0" w:color="auto"/>
                            <w:right w:val="none" w:sz="0" w:space="0" w:color="auto"/>
                          </w:divBdr>
                          <w:divsChild>
                            <w:div w:id="1491870315">
                              <w:marLeft w:val="0"/>
                              <w:marRight w:val="0"/>
                              <w:marTop w:val="0"/>
                              <w:marBottom w:val="0"/>
                              <w:divBdr>
                                <w:top w:val="none" w:sz="0" w:space="0" w:color="auto"/>
                                <w:left w:val="none" w:sz="0" w:space="0" w:color="auto"/>
                                <w:bottom w:val="none" w:sz="0" w:space="0" w:color="auto"/>
                                <w:right w:val="none" w:sz="0" w:space="0" w:color="auto"/>
                              </w:divBdr>
                              <w:divsChild>
                                <w:div w:id="1573004903">
                                  <w:marLeft w:val="0"/>
                                  <w:marRight w:val="0"/>
                                  <w:marTop w:val="0"/>
                                  <w:marBottom w:val="0"/>
                                  <w:divBdr>
                                    <w:top w:val="none" w:sz="0" w:space="0" w:color="auto"/>
                                    <w:left w:val="none" w:sz="0" w:space="0" w:color="auto"/>
                                    <w:bottom w:val="none" w:sz="0" w:space="0" w:color="auto"/>
                                    <w:right w:val="none" w:sz="0" w:space="0" w:color="auto"/>
                                  </w:divBdr>
                                  <w:divsChild>
                                    <w:div w:id="6561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5922">
                              <w:marLeft w:val="0"/>
                              <w:marRight w:val="0"/>
                              <w:marTop w:val="0"/>
                              <w:marBottom w:val="0"/>
                              <w:divBdr>
                                <w:top w:val="none" w:sz="0" w:space="0" w:color="auto"/>
                                <w:left w:val="none" w:sz="0" w:space="0" w:color="auto"/>
                                <w:bottom w:val="none" w:sz="0" w:space="0" w:color="auto"/>
                                <w:right w:val="none" w:sz="0" w:space="0" w:color="auto"/>
                              </w:divBdr>
                              <w:divsChild>
                                <w:div w:id="1655260555">
                                  <w:marLeft w:val="0"/>
                                  <w:marRight w:val="0"/>
                                  <w:marTop w:val="0"/>
                                  <w:marBottom w:val="0"/>
                                  <w:divBdr>
                                    <w:top w:val="none" w:sz="0" w:space="0" w:color="auto"/>
                                    <w:left w:val="none" w:sz="0" w:space="0" w:color="auto"/>
                                    <w:bottom w:val="none" w:sz="0" w:space="0" w:color="auto"/>
                                    <w:right w:val="none" w:sz="0" w:space="0" w:color="auto"/>
                                  </w:divBdr>
                                </w:div>
                                <w:div w:id="1834488901">
                                  <w:marLeft w:val="0"/>
                                  <w:marRight w:val="0"/>
                                  <w:marTop w:val="0"/>
                                  <w:marBottom w:val="0"/>
                                  <w:divBdr>
                                    <w:top w:val="none" w:sz="0" w:space="0" w:color="auto"/>
                                    <w:left w:val="none" w:sz="0" w:space="0" w:color="auto"/>
                                    <w:bottom w:val="none" w:sz="0" w:space="0" w:color="auto"/>
                                    <w:right w:val="none" w:sz="0" w:space="0" w:color="auto"/>
                                  </w:divBdr>
                                  <w:divsChild>
                                    <w:div w:id="957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64615">
          <w:marLeft w:val="0"/>
          <w:marRight w:val="0"/>
          <w:marTop w:val="0"/>
          <w:marBottom w:val="0"/>
          <w:divBdr>
            <w:top w:val="none" w:sz="0" w:space="0" w:color="auto"/>
            <w:left w:val="none" w:sz="0" w:space="0" w:color="auto"/>
            <w:bottom w:val="none" w:sz="0" w:space="0" w:color="auto"/>
            <w:right w:val="none" w:sz="0" w:space="0" w:color="auto"/>
          </w:divBdr>
          <w:divsChild>
            <w:div w:id="618755894">
              <w:marLeft w:val="0"/>
              <w:marRight w:val="0"/>
              <w:marTop w:val="0"/>
              <w:marBottom w:val="0"/>
              <w:divBdr>
                <w:top w:val="none" w:sz="0" w:space="0" w:color="auto"/>
                <w:left w:val="none" w:sz="0" w:space="0" w:color="auto"/>
                <w:bottom w:val="none" w:sz="0" w:space="0" w:color="auto"/>
                <w:right w:val="none" w:sz="0" w:space="0" w:color="auto"/>
              </w:divBdr>
              <w:divsChild>
                <w:div w:id="363096155">
                  <w:marLeft w:val="0"/>
                  <w:marRight w:val="0"/>
                  <w:marTop w:val="0"/>
                  <w:marBottom w:val="0"/>
                  <w:divBdr>
                    <w:top w:val="none" w:sz="0" w:space="0" w:color="auto"/>
                    <w:left w:val="none" w:sz="0" w:space="0" w:color="auto"/>
                    <w:bottom w:val="none" w:sz="0" w:space="0" w:color="auto"/>
                    <w:right w:val="none" w:sz="0" w:space="0" w:color="auto"/>
                  </w:divBdr>
                  <w:divsChild>
                    <w:div w:id="1751193540">
                      <w:marLeft w:val="0"/>
                      <w:marRight w:val="0"/>
                      <w:marTop w:val="0"/>
                      <w:marBottom w:val="0"/>
                      <w:divBdr>
                        <w:top w:val="none" w:sz="0" w:space="0" w:color="auto"/>
                        <w:left w:val="none" w:sz="0" w:space="0" w:color="auto"/>
                        <w:bottom w:val="none" w:sz="0" w:space="0" w:color="auto"/>
                        <w:right w:val="none" w:sz="0" w:space="0" w:color="auto"/>
                      </w:divBdr>
                      <w:divsChild>
                        <w:div w:id="337731917">
                          <w:marLeft w:val="0"/>
                          <w:marRight w:val="0"/>
                          <w:marTop w:val="0"/>
                          <w:marBottom w:val="0"/>
                          <w:divBdr>
                            <w:top w:val="none" w:sz="0" w:space="0" w:color="auto"/>
                            <w:left w:val="none" w:sz="0" w:space="0" w:color="auto"/>
                            <w:bottom w:val="none" w:sz="0" w:space="0" w:color="auto"/>
                            <w:right w:val="none" w:sz="0" w:space="0" w:color="auto"/>
                          </w:divBdr>
                        </w:div>
                      </w:divsChild>
                    </w:div>
                    <w:div w:id="744255643">
                      <w:marLeft w:val="0"/>
                      <w:marRight w:val="0"/>
                      <w:marTop w:val="0"/>
                      <w:marBottom w:val="0"/>
                      <w:divBdr>
                        <w:top w:val="none" w:sz="0" w:space="0" w:color="auto"/>
                        <w:left w:val="none" w:sz="0" w:space="0" w:color="auto"/>
                        <w:bottom w:val="none" w:sz="0" w:space="0" w:color="auto"/>
                        <w:right w:val="none" w:sz="0" w:space="0" w:color="auto"/>
                      </w:divBdr>
                      <w:divsChild>
                        <w:div w:id="182674648">
                          <w:marLeft w:val="0"/>
                          <w:marRight w:val="0"/>
                          <w:marTop w:val="0"/>
                          <w:marBottom w:val="0"/>
                          <w:divBdr>
                            <w:top w:val="none" w:sz="0" w:space="0" w:color="auto"/>
                            <w:left w:val="none" w:sz="0" w:space="0" w:color="auto"/>
                            <w:bottom w:val="none" w:sz="0" w:space="0" w:color="auto"/>
                            <w:right w:val="none" w:sz="0" w:space="0" w:color="auto"/>
                          </w:divBdr>
                          <w:divsChild>
                            <w:div w:id="1775437395">
                              <w:marLeft w:val="0"/>
                              <w:marRight w:val="0"/>
                              <w:marTop w:val="0"/>
                              <w:marBottom w:val="0"/>
                              <w:divBdr>
                                <w:top w:val="none" w:sz="0" w:space="0" w:color="auto"/>
                                <w:left w:val="none" w:sz="0" w:space="0" w:color="auto"/>
                                <w:bottom w:val="none" w:sz="0" w:space="0" w:color="auto"/>
                                <w:right w:val="none" w:sz="0" w:space="0" w:color="auto"/>
                              </w:divBdr>
                              <w:divsChild>
                                <w:div w:id="358124">
                                  <w:marLeft w:val="0"/>
                                  <w:marRight w:val="0"/>
                                  <w:marTop w:val="0"/>
                                  <w:marBottom w:val="0"/>
                                  <w:divBdr>
                                    <w:top w:val="none" w:sz="0" w:space="0" w:color="auto"/>
                                    <w:left w:val="none" w:sz="0" w:space="0" w:color="auto"/>
                                    <w:bottom w:val="none" w:sz="0" w:space="0" w:color="auto"/>
                                    <w:right w:val="none" w:sz="0" w:space="0" w:color="auto"/>
                                  </w:divBdr>
                                  <w:divsChild>
                                    <w:div w:id="1245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4045">
                              <w:marLeft w:val="0"/>
                              <w:marRight w:val="0"/>
                              <w:marTop w:val="0"/>
                              <w:marBottom w:val="0"/>
                              <w:divBdr>
                                <w:top w:val="none" w:sz="0" w:space="0" w:color="auto"/>
                                <w:left w:val="none" w:sz="0" w:space="0" w:color="auto"/>
                                <w:bottom w:val="none" w:sz="0" w:space="0" w:color="auto"/>
                                <w:right w:val="none" w:sz="0" w:space="0" w:color="auto"/>
                              </w:divBdr>
                            </w:div>
                          </w:divsChild>
                        </w:div>
                        <w:div w:id="1917668127">
                          <w:marLeft w:val="0"/>
                          <w:marRight w:val="0"/>
                          <w:marTop w:val="0"/>
                          <w:marBottom w:val="0"/>
                          <w:divBdr>
                            <w:top w:val="none" w:sz="0" w:space="0" w:color="auto"/>
                            <w:left w:val="none" w:sz="0" w:space="0" w:color="auto"/>
                            <w:bottom w:val="none" w:sz="0" w:space="0" w:color="auto"/>
                            <w:right w:val="none" w:sz="0" w:space="0" w:color="auto"/>
                          </w:divBdr>
                          <w:divsChild>
                            <w:div w:id="10954213">
                              <w:marLeft w:val="0"/>
                              <w:marRight w:val="0"/>
                              <w:marTop w:val="0"/>
                              <w:marBottom w:val="0"/>
                              <w:divBdr>
                                <w:top w:val="none" w:sz="0" w:space="0" w:color="auto"/>
                                <w:left w:val="none" w:sz="0" w:space="0" w:color="auto"/>
                                <w:bottom w:val="none" w:sz="0" w:space="0" w:color="auto"/>
                                <w:right w:val="none" w:sz="0" w:space="0" w:color="auto"/>
                              </w:divBdr>
                              <w:divsChild>
                                <w:div w:id="491600043">
                                  <w:marLeft w:val="0"/>
                                  <w:marRight w:val="0"/>
                                  <w:marTop w:val="0"/>
                                  <w:marBottom w:val="0"/>
                                  <w:divBdr>
                                    <w:top w:val="none" w:sz="0" w:space="0" w:color="auto"/>
                                    <w:left w:val="none" w:sz="0" w:space="0" w:color="auto"/>
                                    <w:bottom w:val="none" w:sz="0" w:space="0" w:color="auto"/>
                                    <w:right w:val="none" w:sz="0" w:space="0" w:color="auto"/>
                                  </w:divBdr>
                                  <w:divsChild>
                                    <w:div w:id="17377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6549">
                              <w:marLeft w:val="0"/>
                              <w:marRight w:val="0"/>
                              <w:marTop w:val="0"/>
                              <w:marBottom w:val="0"/>
                              <w:divBdr>
                                <w:top w:val="none" w:sz="0" w:space="0" w:color="auto"/>
                                <w:left w:val="none" w:sz="0" w:space="0" w:color="auto"/>
                                <w:bottom w:val="none" w:sz="0" w:space="0" w:color="auto"/>
                                <w:right w:val="none" w:sz="0" w:space="0" w:color="auto"/>
                              </w:divBdr>
                            </w:div>
                          </w:divsChild>
                        </w:div>
                        <w:div w:id="145628188">
                          <w:marLeft w:val="0"/>
                          <w:marRight w:val="0"/>
                          <w:marTop w:val="0"/>
                          <w:marBottom w:val="0"/>
                          <w:divBdr>
                            <w:top w:val="none" w:sz="0" w:space="0" w:color="auto"/>
                            <w:left w:val="none" w:sz="0" w:space="0" w:color="auto"/>
                            <w:bottom w:val="none" w:sz="0" w:space="0" w:color="auto"/>
                            <w:right w:val="none" w:sz="0" w:space="0" w:color="auto"/>
                          </w:divBdr>
                          <w:divsChild>
                            <w:div w:id="1898084138">
                              <w:marLeft w:val="0"/>
                              <w:marRight w:val="0"/>
                              <w:marTop w:val="0"/>
                              <w:marBottom w:val="0"/>
                              <w:divBdr>
                                <w:top w:val="none" w:sz="0" w:space="0" w:color="auto"/>
                                <w:left w:val="none" w:sz="0" w:space="0" w:color="auto"/>
                                <w:bottom w:val="none" w:sz="0" w:space="0" w:color="auto"/>
                                <w:right w:val="none" w:sz="0" w:space="0" w:color="auto"/>
                              </w:divBdr>
                              <w:divsChild>
                                <w:div w:id="2101220686">
                                  <w:marLeft w:val="0"/>
                                  <w:marRight w:val="0"/>
                                  <w:marTop w:val="0"/>
                                  <w:marBottom w:val="0"/>
                                  <w:divBdr>
                                    <w:top w:val="none" w:sz="0" w:space="0" w:color="auto"/>
                                    <w:left w:val="none" w:sz="0" w:space="0" w:color="auto"/>
                                    <w:bottom w:val="none" w:sz="0" w:space="0" w:color="auto"/>
                                    <w:right w:val="none" w:sz="0" w:space="0" w:color="auto"/>
                                  </w:divBdr>
                                  <w:divsChild>
                                    <w:div w:id="3411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5375">
                              <w:marLeft w:val="0"/>
                              <w:marRight w:val="0"/>
                              <w:marTop w:val="0"/>
                              <w:marBottom w:val="0"/>
                              <w:divBdr>
                                <w:top w:val="none" w:sz="0" w:space="0" w:color="auto"/>
                                <w:left w:val="none" w:sz="0" w:space="0" w:color="auto"/>
                                <w:bottom w:val="none" w:sz="0" w:space="0" w:color="auto"/>
                                <w:right w:val="none" w:sz="0" w:space="0" w:color="auto"/>
                              </w:divBdr>
                            </w:div>
                          </w:divsChild>
                        </w:div>
                        <w:div w:id="640815720">
                          <w:marLeft w:val="0"/>
                          <w:marRight w:val="0"/>
                          <w:marTop w:val="0"/>
                          <w:marBottom w:val="0"/>
                          <w:divBdr>
                            <w:top w:val="none" w:sz="0" w:space="0" w:color="auto"/>
                            <w:left w:val="none" w:sz="0" w:space="0" w:color="auto"/>
                            <w:bottom w:val="none" w:sz="0" w:space="0" w:color="auto"/>
                            <w:right w:val="none" w:sz="0" w:space="0" w:color="auto"/>
                          </w:divBdr>
                          <w:divsChild>
                            <w:div w:id="431053991">
                              <w:marLeft w:val="0"/>
                              <w:marRight w:val="0"/>
                              <w:marTop w:val="0"/>
                              <w:marBottom w:val="0"/>
                              <w:divBdr>
                                <w:top w:val="none" w:sz="0" w:space="0" w:color="auto"/>
                                <w:left w:val="none" w:sz="0" w:space="0" w:color="auto"/>
                                <w:bottom w:val="none" w:sz="0" w:space="0" w:color="auto"/>
                                <w:right w:val="none" w:sz="0" w:space="0" w:color="auto"/>
                              </w:divBdr>
                              <w:divsChild>
                                <w:div w:id="341058009">
                                  <w:marLeft w:val="0"/>
                                  <w:marRight w:val="0"/>
                                  <w:marTop w:val="0"/>
                                  <w:marBottom w:val="0"/>
                                  <w:divBdr>
                                    <w:top w:val="none" w:sz="0" w:space="0" w:color="auto"/>
                                    <w:left w:val="none" w:sz="0" w:space="0" w:color="auto"/>
                                    <w:bottom w:val="none" w:sz="0" w:space="0" w:color="auto"/>
                                    <w:right w:val="none" w:sz="0" w:space="0" w:color="auto"/>
                                  </w:divBdr>
                                  <w:divsChild>
                                    <w:div w:id="211166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4576">
                              <w:marLeft w:val="0"/>
                              <w:marRight w:val="0"/>
                              <w:marTop w:val="0"/>
                              <w:marBottom w:val="0"/>
                              <w:divBdr>
                                <w:top w:val="none" w:sz="0" w:space="0" w:color="auto"/>
                                <w:left w:val="none" w:sz="0" w:space="0" w:color="auto"/>
                                <w:bottom w:val="none" w:sz="0" w:space="0" w:color="auto"/>
                                <w:right w:val="none" w:sz="0" w:space="0" w:color="auto"/>
                              </w:divBdr>
                            </w:div>
                          </w:divsChild>
                        </w:div>
                        <w:div w:id="1941180294">
                          <w:marLeft w:val="0"/>
                          <w:marRight w:val="0"/>
                          <w:marTop w:val="0"/>
                          <w:marBottom w:val="0"/>
                          <w:divBdr>
                            <w:top w:val="none" w:sz="0" w:space="0" w:color="auto"/>
                            <w:left w:val="none" w:sz="0" w:space="0" w:color="auto"/>
                            <w:bottom w:val="none" w:sz="0" w:space="0" w:color="auto"/>
                            <w:right w:val="none" w:sz="0" w:space="0" w:color="auto"/>
                          </w:divBdr>
                          <w:divsChild>
                            <w:div w:id="1229655034">
                              <w:marLeft w:val="0"/>
                              <w:marRight w:val="0"/>
                              <w:marTop w:val="0"/>
                              <w:marBottom w:val="0"/>
                              <w:divBdr>
                                <w:top w:val="none" w:sz="0" w:space="0" w:color="auto"/>
                                <w:left w:val="none" w:sz="0" w:space="0" w:color="auto"/>
                                <w:bottom w:val="none" w:sz="0" w:space="0" w:color="auto"/>
                                <w:right w:val="none" w:sz="0" w:space="0" w:color="auto"/>
                              </w:divBdr>
                              <w:divsChild>
                                <w:div w:id="95172033">
                                  <w:marLeft w:val="0"/>
                                  <w:marRight w:val="0"/>
                                  <w:marTop w:val="0"/>
                                  <w:marBottom w:val="0"/>
                                  <w:divBdr>
                                    <w:top w:val="none" w:sz="0" w:space="0" w:color="auto"/>
                                    <w:left w:val="none" w:sz="0" w:space="0" w:color="auto"/>
                                    <w:bottom w:val="none" w:sz="0" w:space="0" w:color="auto"/>
                                    <w:right w:val="none" w:sz="0" w:space="0" w:color="auto"/>
                                  </w:divBdr>
                                  <w:divsChild>
                                    <w:div w:id="5999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122">
                              <w:marLeft w:val="0"/>
                              <w:marRight w:val="0"/>
                              <w:marTop w:val="0"/>
                              <w:marBottom w:val="0"/>
                              <w:divBdr>
                                <w:top w:val="none" w:sz="0" w:space="0" w:color="auto"/>
                                <w:left w:val="none" w:sz="0" w:space="0" w:color="auto"/>
                                <w:bottom w:val="none" w:sz="0" w:space="0" w:color="auto"/>
                                <w:right w:val="none" w:sz="0" w:space="0" w:color="auto"/>
                              </w:divBdr>
                            </w:div>
                          </w:divsChild>
                        </w:div>
                        <w:div w:id="643974555">
                          <w:marLeft w:val="0"/>
                          <w:marRight w:val="0"/>
                          <w:marTop w:val="0"/>
                          <w:marBottom w:val="0"/>
                          <w:divBdr>
                            <w:top w:val="none" w:sz="0" w:space="0" w:color="auto"/>
                            <w:left w:val="none" w:sz="0" w:space="0" w:color="auto"/>
                            <w:bottom w:val="none" w:sz="0" w:space="0" w:color="auto"/>
                            <w:right w:val="none" w:sz="0" w:space="0" w:color="auto"/>
                          </w:divBdr>
                          <w:divsChild>
                            <w:div w:id="1318462308">
                              <w:marLeft w:val="0"/>
                              <w:marRight w:val="0"/>
                              <w:marTop w:val="0"/>
                              <w:marBottom w:val="0"/>
                              <w:divBdr>
                                <w:top w:val="none" w:sz="0" w:space="0" w:color="auto"/>
                                <w:left w:val="none" w:sz="0" w:space="0" w:color="auto"/>
                                <w:bottom w:val="none" w:sz="0" w:space="0" w:color="auto"/>
                                <w:right w:val="none" w:sz="0" w:space="0" w:color="auto"/>
                              </w:divBdr>
                              <w:divsChild>
                                <w:div w:id="51537412">
                                  <w:marLeft w:val="0"/>
                                  <w:marRight w:val="0"/>
                                  <w:marTop w:val="0"/>
                                  <w:marBottom w:val="0"/>
                                  <w:divBdr>
                                    <w:top w:val="none" w:sz="0" w:space="0" w:color="auto"/>
                                    <w:left w:val="none" w:sz="0" w:space="0" w:color="auto"/>
                                    <w:bottom w:val="none" w:sz="0" w:space="0" w:color="auto"/>
                                    <w:right w:val="none" w:sz="0" w:space="0" w:color="auto"/>
                                  </w:divBdr>
                                  <w:divsChild>
                                    <w:div w:id="3922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82005">
                              <w:marLeft w:val="0"/>
                              <w:marRight w:val="0"/>
                              <w:marTop w:val="0"/>
                              <w:marBottom w:val="0"/>
                              <w:divBdr>
                                <w:top w:val="none" w:sz="0" w:space="0" w:color="auto"/>
                                <w:left w:val="none" w:sz="0" w:space="0" w:color="auto"/>
                                <w:bottom w:val="none" w:sz="0" w:space="0" w:color="auto"/>
                                <w:right w:val="none" w:sz="0" w:space="0" w:color="auto"/>
                              </w:divBdr>
                            </w:div>
                          </w:divsChild>
                        </w:div>
                        <w:div w:id="1014847376">
                          <w:marLeft w:val="0"/>
                          <w:marRight w:val="0"/>
                          <w:marTop w:val="0"/>
                          <w:marBottom w:val="0"/>
                          <w:divBdr>
                            <w:top w:val="none" w:sz="0" w:space="0" w:color="auto"/>
                            <w:left w:val="none" w:sz="0" w:space="0" w:color="auto"/>
                            <w:bottom w:val="none" w:sz="0" w:space="0" w:color="auto"/>
                            <w:right w:val="none" w:sz="0" w:space="0" w:color="auto"/>
                          </w:divBdr>
                          <w:divsChild>
                            <w:div w:id="649335589">
                              <w:marLeft w:val="0"/>
                              <w:marRight w:val="0"/>
                              <w:marTop w:val="0"/>
                              <w:marBottom w:val="0"/>
                              <w:divBdr>
                                <w:top w:val="none" w:sz="0" w:space="0" w:color="auto"/>
                                <w:left w:val="none" w:sz="0" w:space="0" w:color="auto"/>
                                <w:bottom w:val="none" w:sz="0" w:space="0" w:color="auto"/>
                                <w:right w:val="none" w:sz="0" w:space="0" w:color="auto"/>
                              </w:divBdr>
                              <w:divsChild>
                                <w:div w:id="1963074477">
                                  <w:marLeft w:val="0"/>
                                  <w:marRight w:val="0"/>
                                  <w:marTop w:val="0"/>
                                  <w:marBottom w:val="0"/>
                                  <w:divBdr>
                                    <w:top w:val="none" w:sz="0" w:space="0" w:color="auto"/>
                                    <w:left w:val="none" w:sz="0" w:space="0" w:color="auto"/>
                                    <w:bottom w:val="none" w:sz="0" w:space="0" w:color="auto"/>
                                    <w:right w:val="none" w:sz="0" w:space="0" w:color="auto"/>
                                  </w:divBdr>
                                  <w:divsChild>
                                    <w:div w:id="19651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22395">
                              <w:marLeft w:val="0"/>
                              <w:marRight w:val="0"/>
                              <w:marTop w:val="0"/>
                              <w:marBottom w:val="0"/>
                              <w:divBdr>
                                <w:top w:val="none" w:sz="0" w:space="0" w:color="auto"/>
                                <w:left w:val="none" w:sz="0" w:space="0" w:color="auto"/>
                                <w:bottom w:val="none" w:sz="0" w:space="0" w:color="auto"/>
                                <w:right w:val="none" w:sz="0" w:space="0" w:color="auto"/>
                              </w:divBdr>
                            </w:div>
                          </w:divsChild>
                        </w:div>
                        <w:div w:id="289669870">
                          <w:marLeft w:val="0"/>
                          <w:marRight w:val="0"/>
                          <w:marTop w:val="0"/>
                          <w:marBottom w:val="0"/>
                          <w:divBdr>
                            <w:top w:val="none" w:sz="0" w:space="0" w:color="auto"/>
                            <w:left w:val="none" w:sz="0" w:space="0" w:color="auto"/>
                            <w:bottom w:val="none" w:sz="0" w:space="0" w:color="auto"/>
                            <w:right w:val="none" w:sz="0" w:space="0" w:color="auto"/>
                          </w:divBdr>
                          <w:divsChild>
                            <w:div w:id="1371221925">
                              <w:marLeft w:val="0"/>
                              <w:marRight w:val="0"/>
                              <w:marTop w:val="0"/>
                              <w:marBottom w:val="0"/>
                              <w:divBdr>
                                <w:top w:val="none" w:sz="0" w:space="0" w:color="auto"/>
                                <w:left w:val="none" w:sz="0" w:space="0" w:color="auto"/>
                                <w:bottom w:val="none" w:sz="0" w:space="0" w:color="auto"/>
                                <w:right w:val="none" w:sz="0" w:space="0" w:color="auto"/>
                              </w:divBdr>
                              <w:divsChild>
                                <w:div w:id="872578296">
                                  <w:marLeft w:val="0"/>
                                  <w:marRight w:val="0"/>
                                  <w:marTop w:val="0"/>
                                  <w:marBottom w:val="0"/>
                                  <w:divBdr>
                                    <w:top w:val="none" w:sz="0" w:space="0" w:color="auto"/>
                                    <w:left w:val="none" w:sz="0" w:space="0" w:color="auto"/>
                                    <w:bottom w:val="none" w:sz="0" w:space="0" w:color="auto"/>
                                    <w:right w:val="none" w:sz="0" w:space="0" w:color="auto"/>
                                  </w:divBdr>
                                  <w:divsChild>
                                    <w:div w:id="16002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29729">
                              <w:marLeft w:val="0"/>
                              <w:marRight w:val="0"/>
                              <w:marTop w:val="0"/>
                              <w:marBottom w:val="0"/>
                              <w:divBdr>
                                <w:top w:val="none" w:sz="0" w:space="0" w:color="auto"/>
                                <w:left w:val="none" w:sz="0" w:space="0" w:color="auto"/>
                                <w:bottom w:val="none" w:sz="0" w:space="0" w:color="auto"/>
                                <w:right w:val="none" w:sz="0" w:space="0" w:color="auto"/>
                              </w:divBdr>
                            </w:div>
                          </w:divsChild>
                        </w:div>
                        <w:div w:id="328211581">
                          <w:marLeft w:val="0"/>
                          <w:marRight w:val="0"/>
                          <w:marTop w:val="0"/>
                          <w:marBottom w:val="0"/>
                          <w:divBdr>
                            <w:top w:val="none" w:sz="0" w:space="0" w:color="auto"/>
                            <w:left w:val="none" w:sz="0" w:space="0" w:color="auto"/>
                            <w:bottom w:val="none" w:sz="0" w:space="0" w:color="auto"/>
                            <w:right w:val="none" w:sz="0" w:space="0" w:color="auto"/>
                          </w:divBdr>
                          <w:divsChild>
                            <w:div w:id="447819028">
                              <w:marLeft w:val="0"/>
                              <w:marRight w:val="0"/>
                              <w:marTop w:val="0"/>
                              <w:marBottom w:val="0"/>
                              <w:divBdr>
                                <w:top w:val="none" w:sz="0" w:space="0" w:color="auto"/>
                                <w:left w:val="none" w:sz="0" w:space="0" w:color="auto"/>
                                <w:bottom w:val="none" w:sz="0" w:space="0" w:color="auto"/>
                                <w:right w:val="none" w:sz="0" w:space="0" w:color="auto"/>
                              </w:divBdr>
                              <w:divsChild>
                                <w:div w:id="2021546658">
                                  <w:marLeft w:val="0"/>
                                  <w:marRight w:val="0"/>
                                  <w:marTop w:val="0"/>
                                  <w:marBottom w:val="0"/>
                                  <w:divBdr>
                                    <w:top w:val="none" w:sz="0" w:space="0" w:color="auto"/>
                                    <w:left w:val="none" w:sz="0" w:space="0" w:color="auto"/>
                                    <w:bottom w:val="none" w:sz="0" w:space="0" w:color="auto"/>
                                    <w:right w:val="none" w:sz="0" w:space="0" w:color="auto"/>
                                  </w:divBdr>
                                  <w:divsChild>
                                    <w:div w:id="15150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1594">
                              <w:marLeft w:val="0"/>
                              <w:marRight w:val="0"/>
                              <w:marTop w:val="0"/>
                              <w:marBottom w:val="0"/>
                              <w:divBdr>
                                <w:top w:val="none" w:sz="0" w:space="0" w:color="auto"/>
                                <w:left w:val="none" w:sz="0" w:space="0" w:color="auto"/>
                                <w:bottom w:val="none" w:sz="0" w:space="0" w:color="auto"/>
                                <w:right w:val="none" w:sz="0" w:space="0" w:color="auto"/>
                              </w:divBdr>
                            </w:div>
                          </w:divsChild>
                        </w:div>
                        <w:div w:id="1740980817">
                          <w:marLeft w:val="0"/>
                          <w:marRight w:val="0"/>
                          <w:marTop w:val="0"/>
                          <w:marBottom w:val="0"/>
                          <w:divBdr>
                            <w:top w:val="none" w:sz="0" w:space="0" w:color="auto"/>
                            <w:left w:val="none" w:sz="0" w:space="0" w:color="auto"/>
                            <w:bottom w:val="none" w:sz="0" w:space="0" w:color="auto"/>
                            <w:right w:val="none" w:sz="0" w:space="0" w:color="auto"/>
                          </w:divBdr>
                          <w:divsChild>
                            <w:div w:id="155847955">
                              <w:marLeft w:val="0"/>
                              <w:marRight w:val="0"/>
                              <w:marTop w:val="0"/>
                              <w:marBottom w:val="0"/>
                              <w:divBdr>
                                <w:top w:val="none" w:sz="0" w:space="0" w:color="auto"/>
                                <w:left w:val="none" w:sz="0" w:space="0" w:color="auto"/>
                                <w:bottom w:val="none" w:sz="0" w:space="0" w:color="auto"/>
                                <w:right w:val="none" w:sz="0" w:space="0" w:color="auto"/>
                              </w:divBdr>
                              <w:divsChild>
                                <w:div w:id="263077028">
                                  <w:marLeft w:val="0"/>
                                  <w:marRight w:val="0"/>
                                  <w:marTop w:val="0"/>
                                  <w:marBottom w:val="0"/>
                                  <w:divBdr>
                                    <w:top w:val="none" w:sz="0" w:space="0" w:color="auto"/>
                                    <w:left w:val="none" w:sz="0" w:space="0" w:color="auto"/>
                                    <w:bottom w:val="none" w:sz="0" w:space="0" w:color="auto"/>
                                    <w:right w:val="none" w:sz="0" w:space="0" w:color="auto"/>
                                  </w:divBdr>
                                  <w:divsChild>
                                    <w:div w:id="19958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32672">
          <w:marLeft w:val="0"/>
          <w:marRight w:val="0"/>
          <w:marTop w:val="0"/>
          <w:marBottom w:val="0"/>
          <w:divBdr>
            <w:top w:val="none" w:sz="0" w:space="0" w:color="auto"/>
            <w:left w:val="none" w:sz="0" w:space="0" w:color="auto"/>
            <w:bottom w:val="none" w:sz="0" w:space="0" w:color="auto"/>
            <w:right w:val="none" w:sz="0" w:space="0" w:color="auto"/>
          </w:divBdr>
          <w:divsChild>
            <w:div w:id="306713291">
              <w:marLeft w:val="0"/>
              <w:marRight w:val="0"/>
              <w:marTop w:val="0"/>
              <w:marBottom w:val="0"/>
              <w:divBdr>
                <w:top w:val="none" w:sz="0" w:space="0" w:color="auto"/>
                <w:left w:val="none" w:sz="0" w:space="0" w:color="auto"/>
                <w:bottom w:val="none" w:sz="0" w:space="0" w:color="auto"/>
                <w:right w:val="none" w:sz="0" w:space="0" w:color="auto"/>
              </w:divBdr>
              <w:divsChild>
                <w:div w:id="2011440338">
                  <w:marLeft w:val="0"/>
                  <w:marRight w:val="0"/>
                  <w:marTop w:val="0"/>
                  <w:marBottom w:val="0"/>
                  <w:divBdr>
                    <w:top w:val="none" w:sz="0" w:space="0" w:color="auto"/>
                    <w:left w:val="none" w:sz="0" w:space="0" w:color="auto"/>
                    <w:bottom w:val="none" w:sz="0" w:space="0" w:color="auto"/>
                    <w:right w:val="none" w:sz="0" w:space="0" w:color="auto"/>
                  </w:divBdr>
                  <w:divsChild>
                    <w:div w:id="1888448083">
                      <w:marLeft w:val="0"/>
                      <w:marRight w:val="0"/>
                      <w:marTop w:val="0"/>
                      <w:marBottom w:val="0"/>
                      <w:divBdr>
                        <w:top w:val="none" w:sz="0" w:space="0" w:color="auto"/>
                        <w:left w:val="none" w:sz="0" w:space="0" w:color="auto"/>
                        <w:bottom w:val="none" w:sz="0" w:space="0" w:color="auto"/>
                        <w:right w:val="none" w:sz="0" w:space="0" w:color="auto"/>
                      </w:divBdr>
                      <w:divsChild>
                        <w:div w:id="1302882661">
                          <w:marLeft w:val="0"/>
                          <w:marRight w:val="0"/>
                          <w:marTop w:val="0"/>
                          <w:marBottom w:val="0"/>
                          <w:divBdr>
                            <w:top w:val="none" w:sz="0" w:space="0" w:color="auto"/>
                            <w:left w:val="none" w:sz="0" w:space="0" w:color="auto"/>
                            <w:bottom w:val="none" w:sz="0" w:space="0" w:color="auto"/>
                            <w:right w:val="none" w:sz="0" w:space="0" w:color="auto"/>
                          </w:divBdr>
                        </w:div>
                        <w:div w:id="323893562">
                          <w:marLeft w:val="0"/>
                          <w:marRight w:val="0"/>
                          <w:marTop w:val="0"/>
                          <w:marBottom w:val="0"/>
                          <w:divBdr>
                            <w:top w:val="none" w:sz="0" w:space="0" w:color="auto"/>
                            <w:left w:val="none" w:sz="0" w:space="0" w:color="auto"/>
                            <w:bottom w:val="none" w:sz="0" w:space="0" w:color="auto"/>
                            <w:right w:val="none" w:sz="0" w:space="0" w:color="auto"/>
                          </w:divBdr>
                          <w:divsChild>
                            <w:div w:id="16160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01374">
                      <w:marLeft w:val="0"/>
                      <w:marRight w:val="0"/>
                      <w:marTop w:val="0"/>
                      <w:marBottom w:val="0"/>
                      <w:divBdr>
                        <w:top w:val="none" w:sz="0" w:space="0" w:color="auto"/>
                        <w:left w:val="none" w:sz="0" w:space="0" w:color="auto"/>
                        <w:bottom w:val="none" w:sz="0" w:space="0" w:color="auto"/>
                        <w:right w:val="none" w:sz="0" w:space="0" w:color="auto"/>
                      </w:divBdr>
                      <w:divsChild>
                        <w:div w:id="218978981">
                          <w:marLeft w:val="0"/>
                          <w:marRight w:val="0"/>
                          <w:marTop w:val="0"/>
                          <w:marBottom w:val="0"/>
                          <w:divBdr>
                            <w:top w:val="none" w:sz="0" w:space="0" w:color="auto"/>
                            <w:left w:val="none" w:sz="0" w:space="0" w:color="auto"/>
                            <w:bottom w:val="none" w:sz="0" w:space="0" w:color="auto"/>
                            <w:right w:val="none" w:sz="0" w:space="0" w:color="auto"/>
                          </w:divBdr>
                        </w:div>
                        <w:div w:id="1092237779">
                          <w:marLeft w:val="0"/>
                          <w:marRight w:val="0"/>
                          <w:marTop w:val="0"/>
                          <w:marBottom w:val="0"/>
                          <w:divBdr>
                            <w:top w:val="none" w:sz="0" w:space="0" w:color="auto"/>
                            <w:left w:val="none" w:sz="0" w:space="0" w:color="auto"/>
                            <w:bottom w:val="none" w:sz="0" w:space="0" w:color="auto"/>
                            <w:right w:val="none" w:sz="0" w:space="0" w:color="auto"/>
                          </w:divBdr>
                          <w:divsChild>
                            <w:div w:id="2944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3804">
                      <w:marLeft w:val="0"/>
                      <w:marRight w:val="0"/>
                      <w:marTop w:val="0"/>
                      <w:marBottom w:val="0"/>
                      <w:divBdr>
                        <w:top w:val="none" w:sz="0" w:space="0" w:color="auto"/>
                        <w:left w:val="none" w:sz="0" w:space="0" w:color="auto"/>
                        <w:bottom w:val="none" w:sz="0" w:space="0" w:color="auto"/>
                        <w:right w:val="none" w:sz="0" w:space="0" w:color="auto"/>
                      </w:divBdr>
                      <w:divsChild>
                        <w:div w:id="1391348697">
                          <w:marLeft w:val="0"/>
                          <w:marRight w:val="0"/>
                          <w:marTop w:val="0"/>
                          <w:marBottom w:val="0"/>
                          <w:divBdr>
                            <w:top w:val="none" w:sz="0" w:space="0" w:color="auto"/>
                            <w:left w:val="none" w:sz="0" w:space="0" w:color="auto"/>
                            <w:bottom w:val="none" w:sz="0" w:space="0" w:color="auto"/>
                            <w:right w:val="none" w:sz="0" w:space="0" w:color="auto"/>
                          </w:divBdr>
                        </w:div>
                        <w:div w:id="764570366">
                          <w:marLeft w:val="0"/>
                          <w:marRight w:val="0"/>
                          <w:marTop w:val="0"/>
                          <w:marBottom w:val="0"/>
                          <w:divBdr>
                            <w:top w:val="none" w:sz="0" w:space="0" w:color="auto"/>
                            <w:left w:val="none" w:sz="0" w:space="0" w:color="auto"/>
                            <w:bottom w:val="none" w:sz="0" w:space="0" w:color="auto"/>
                            <w:right w:val="none" w:sz="0" w:space="0" w:color="auto"/>
                          </w:divBdr>
                          <w:divsChild>
                            <w:div w:id="13805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847240">
          <w:marLeft w:val="0"/>
          <w:marRight w:val="0"/>
          <w:marTop w:val="0"/>
          <w:marBottom w:val="0"/>
          <w:divBdr>
            <w:top w:val="none" w:sz="0" w:space="0" w:color="auto"/>
            <w:left w:val="none" w:sz="0" w:space="0" w:color="auto"/>
            <w:bottom w:val="none" w:sz="0" w:space="0" w:color="auto"/>
            <w:right w:val="none" w:sz="0" w:space="0" w:color="auto"/>
          </w:divBdr>
          <w:divsChild>
            <w:div w:id="479155271">
              <w:marLeft w:val="0"/>
              <w:marRight w:val="0"/>
              <w:marTop w:val="0"/>
              <w:marBottom w:val="0"/>
              <w:divBdr>
                <w:top w:val="none" w:sz="0" w:space="0" w:color="auto"/>
                <w:left w:val="none" w:sz="0" w:space="0" w:color="auto"/>
                <w:bottom w:val="none" w:sz="0" w:space="0" w:color="auto"/>
                <w:right w:val="none" w:sz="0" w:space="0" w:color="auto"/>
              </w:divBdr>
              <w:divsChild>
                <w:div w:id="3021157">
                  <w:marLeft w:val="0"/>
                  <w:marRight w:val="0"/>
                  <w:marTop w:val="0"/>
                  <w:marBottom w:val="0"/>
                  <w:divBdr>
                    <w:top w:val="none" w:sz="0" w:space="0" w:color="auto"/>
                    <w:left w:val="none" w:sz="0" w:space="0" w:color="auto"/>
                    <w:bottom w:val="none" w:sz="0" w:space="0" w:color="auto"/>
                    <w:right w:val="none" w:sz="0" w:space="0" w:color="auto"/>
                  </w:divBdr>
                  <w:divsChild>
                    <w:div w:id="1063526789">
                      <w:marLeft w:val="0"/>
                      <w:marRight w:val="0"/>
                      <w:marTop w:val="0"/>
                      <w:marBottom w:val="0"/>
                      <w:divBdr>
                        <w:top w:val="none" w:sz="0" w:space="0" w:color="auto"/>
                        <w:left w:val="none" w:sz="0" w:space="0" w:color="auto"/>
                        <w:bottom w:val="none" w:sz="0" w:space="0" w:color="auto"/>
                        <w:right w:val="none" w:sz="0" w:space="0" w:color="auto"/>
                      </w:divBdr>
                      <w:divsChild>
                        <w:div w:id="1083918046">
                          <w:marLeft w:val="0"/>
                          <w:marRight w:val="0"/>
                          <w:marTop w:val="0"/>
                          <w:marBottom w:val="0"/>
                          <w:divBdr>
                            <w:top w:val="none" w:sz="0" w:space="0" w:color="auto"/>
                            <w:left w:val="none" w:sz="0" w:space="0" w:color="auto"/>
                            <w:bottom w:val="none" w:sz="0" w:space="0" w:color="auto"/>
                            <w:right w:val="none" w:sz="0" w:space="0" w:color="auto"/>
                          </w:divBdr>
                          <w:divsChild>
                            <w:div w:id="1133207547">
                              <w:marLeft w:val="0"/>
                              <w:marRight w:val="0"/>
                              <w:marTop w:val="0"/>
                              <w:marBottom w:val="0"/>
                              <w:divBdr>
                                <w:top w:val="none" w:sz="0" w:space="0" w:color="auto"/>
                                <w:left w:val="none" w:sz="0" w:space="0" w:color="auto"/>
                                <w:bottom w:val="none" w:sz="0" w:space="0" w:color="auto"/>
                                <w:right w:val="none" w:sz="0" w:space="0" w:color="auto"/>
                              </w:divBdr>
                              <w:divsChild>
                                <w:div w:id="1190332969">
                                  <w:marLeft w:val="0"/>
                                  <w:marRight w:val="0"/>
                                  <w:marTop w:val="0"/>
                                  <w:marBottom w:val="0"/>
                                  <w:divBdr>
                                    <w:top w:val="none" w:sz="0" w:space="0" w:color="auto"/>
                                    <w:left w:val="none" w:sz="0" w:space="0" w:color="auto"/>
                                    <w:bottom w:val="none" w:sz="0" w:space="0" w:color="auto"/>
                                    <w:right w:val="none" w:sz="0" w:space="0" w:color="auto"/>
                                  </w:divBdr>
                                  <w:divsChild>
                                    <w:div w:id="1822964438">
                                      <w:marLeft w:val="0"/>
                                      <w:marRight w:val="0"/>
                                      <w:marTop w:val="0"/>
                                      <w:marBottom w:val="0"/>
                                      <w:divBdr>
                                        <w:top w:val="none" w:sz="0" w:space="0" w:color="auto"/>
                                        <w:left w:val="none" w:sz="0" w:space="0" w:color="auto"/>
                                        <w:bottom w:val="none" w:sz="0" w:space="0" w:color="auto"/>
                                        <w:right w:val="none" w:sz="0" w:space="0" w:color="auto"/>
                                      </w:divBdr>
                                      <w:divsChild>
                                        <w:div w:id="933829087">
                                          <w:marLeft w:val="0"/>
                                          <w:marRight w:val="0"/>
                                          <w:marTop w:val="0"/>
                                          <w:marBottom w:val="0"/>
                                          <w:divBdr>
                                            <w:top w:val="none" w:sz="0" w:space="0" w:color="auto"/>
                                            <w:left w:val="none" w:sz="0" w:space="0" w:color="auto"/>
                                            <w:bottom w:val="none" w:sz="0" w:space="0" w:color="auto"/>
                                            <w:right w:val="none" w:sz="0" w:space="0" w:color="auto"/>
                                          </w:divBdr>
                                          <w:divsChild>
                                            <w:div w:id="1910846232">
                                              <w:marLeft w:val="0"/>
                                              <w:marRight w:val="0"/>
                                              <w:marTop w:val="0"/>
                                              <w:marBottom w:val="0"/>
                                              <w:divBdr>
                                                <w:top w:val="none" w:sz="0" w:space="0" w:color="auto"/>
                                                <w:left w:val="none" w:sz="0" w:space="0" w:color="auto"/>
                                                <w:bottom w:val="none" w:sz="0" w:space="0" w:color="auto"/>
                                                <w:right w:val="none" w:sz="0" w:space="0" w:color="auto"/>
                                              </w:divBdr>
                                              <w:divsChild>
                                                <w:div w:id="232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16368">
                                          <w:marLeft w:val="0"/>
                                          <w:marRight w:val="0"/>
                                          <w:marTop w:val="0"/>
                                          <w:marBottom w:val="0"/>
                                          <w:divBdr>
                                            <w:top w:val="none" w:sz="0" w:space="0" w:color="auto"/>
                                            <w:left w:val="none" w:sz="0" w:space="0" w:color="auto"/>
                                            <w:bottom w:val="none" w:sz="0" w:space="0" w:color="auto"/>
                                            <w:right w:val="none" w:sz="0" w:space="0" w:color="auto"/>
                                          </w:divBdr>
                                          <w:divsChild>
                                            <w:div w:id="1787043382">
                                              <w:marLeft w:val="0"/>
                                              <w:marRight w:val="0"/>
                                              <w:marTop w:val="0"/>
                                              <w:marBottom w:val="0"/>
                                              <w:divBdr>
                                                <w:top w:val="none" w:sz="0" w:space="0" w:color="auto"/>
                                                <w:left w:val="none" w:sz="0" w:space="0" w:color="auto"/>
                                                <w:bottom w:val="none" w:sz="0" w:space="0" w:color="auto"/>
                                                <w:right w:val="none" w:sz="0" w:space="0" w:color="auto"/>
                                              </w:divBdr>
                                              <w:divsChild>
                                                <w:div w:id="205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1603">
                                          <w:marLeft w:val="0"/>
                                          <w:marRight w:val="0"/>
                                          <w:marTop w:val="0"/>
                                          <w:marBottom w:val="0"/>
                                          <w:divBdr>
                                            <w:top w:val="none" w:sz="0" w:space="0" w:color="auto"/>
                                            <w:left w:val="none" w:sz="0" w:space="0" w:color="auto"/>
                                            <w:bottom w:val="none" w:sz="0" w:space="0" w:color="auto"/>
                                            <w:right w:val="none" w:sz="0" w:space="0" w:color="auto"/>
                                          </w:divBdr>
                                          <w:divsChild>
                                            <w:div w:id="475031040">
                                              <w:marLeft w:val="0"/>
                                              <w:marRight w:val="0"/>
                                              <w:marTop w:val="0"/>
                                              <w:marBottom w:val="0"/>
                                              <w:divBdr>
                                                <w:top w:val="none" w:sz="0" w:space="0" w:color="auto"/>
                                                <w:left w:val="none" w:sz="0" w:space="0" w:color="auto"/>
                                                <w:bottom w:val="none" w:sz="0" w:space="0" w:color="auto"/>
                                                <w:right w:val="none" w:sz="0" w:space="0" w:color="auto"/>
                                              </w:divBdr>
                                              <w:divsChild>
                                                <w:div w:id="12060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1649">
                                          <w:marLeft w:val="0"/>
                                          <w:marRight w:val="0"/>
                                          <w:marTop w:val="0"/>
                                          <w:marBottom w:val="0"/>
                                          <w:divBdr>
                                            <w:top w:val="none" w:sz="0" w:space="0" w:color="auto"/>
                                            <w:left w:val="none" w:sz="0" w:space="0" w:color="auto"/>
                                            <w:bottom w:val="none" w:sz="0" w:space="0" w:color="auto"/>
                                            <w:right w:val="none" w:sz="0" w:space="0" w:color="auto"/>
                                          </w:divBdr>
                                          <w:divsChild>
                                            <w:div w:id="1931085323">
                                              <w:marLeft w:val="0"/>
                                              <w:marRight w:val="0"/>
                                              <w:marTop w:val="0"/>
                                              <w:marBottom w:val="0"/>
                                              <w:divBdr>
                                                <w:top w:val="none" w:sz="0" w:space="0" w:color="auto"/>
                                                <w:left w:val="none" w:sz="0" w:space="0" w:color="auto"/>
                                                <w:bottom w:val="none" w:sz="0" w:space="0" w:color="auto"/>
                                                <w:right w:val="none" w:sz="0" w:space="0" w:color="auto"/>
                                              </w:divBdr>
                                              <w:divsChild>
                                                <w:div w:id="4772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60660">
                                          <w:marLeft w:val="0"/>
                                          <w:marRight w:val="0"/>
                                          <w:marTop w:val="0"/>
                                          <w:marBottom w:val="0"/>
                                          <w:divBdr>
                                            <w:top w:val="none" w:sz="0" w:space="0" w:color="auto"/>
                                            <w:left w:val="none" w:sz="0" w:space="0" w:color="auto"/>
                                            <w:bottom w:val="none" w:sz="0" w:space="0" w:color="auto"/>
                                            <w:right w:val="none" w:sz="0" w:space="0" w:color="auto"/>
                                          </w:divBdr>
                                          <w:divsChild>
                                            <w:div w:id="1218514444">
                                              <w:marLeft w:val="0"/>
                                              <w:marRight w:val="0"/>
                                              <w:marTop w:val="0"/>
                                              <w:marBottom w:val="0"/>
                                              <w:divBdr>
                                                <w:top w:val="none" w:sz="0" w:space="0" w:color="auto"/>
                                                <w:left w:val="none" w:sz="0" w:space="0" w:color="auto"/>
                                                <w:bottom w:val="none" w:sz="0" w:space="0" w:color="auto"/>
                                                <w:right w:val="none" w:sz="0" w:space="0" w:color="auto"/>
                                              </w:divBdr>
                                              <w:divsChild>
                                                <w:div w:id="14983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5516">
                                          <w:marLeft w:val="0"/>
                                          <w:marRight w:val="0"/>
                                          <w:marTop w:val="0"/>
                                          <w:marBottom w:val="0"/>
                                          <w:divBdr>
                                            <w:top w:val="none" w:sz="0" w:space="0" w:color="auto"/>
                                            <w:left w:val="none" w:sz="0" w:space="0" w:color="auto"/>
                                            <w:bottom w:val="none" w:sz="0" w:space="0" w:color="auto"/>
                                            <w:right w:val="none" w:sz="0" w:space="0" w:color="auto"/>
                                          </w:divBdr>
                                          <w:divsChild>
                                            <w:div w:id="310212985">
                                              <w:marLeft w:val="0"/>
                                              <w:marRight w:val="0"/>
                                              <w:marTop w:val="0"/>
                                              <w:marBottom w:val="0"/>
                                              <w:divBdr>
                                                <w:top w:val="none" w:sz="0" w:space="0" w:color="auto"/>
                                                <w:left w:val="none" w:sz="0" w:space="0" w:color="auto"/>
                                                <w:bottom w:val="none" w:sz="0" w:space="0" w:color="auto"/>
                                                <w:right w:val="none" w:sz="0" w:space="0" w:color="auto"/>
                                              </w:divBdr>
                                            </w:div>
                                          </w:divsChild>
                                        </w:div>
                                        <w:div w:id="1975134717">
                                          <w:marLeft w:val="0"/>
                                          <w:marRight w:val="0"/>
                                          <w:marTop w:val="0"/>
                                          <w:marBottom w:val="0"/>
                                          <w:divBdr>
                                            <w:top w:val="none" w:sz="0" w:space="0" w:color="auto"/>
                                            <w:left w:val="none" w:sz="0" w:space="0" w:color="auto"/>
                                            <w:bottom w:val="none" w:sz="0" w:space="0" w:color="auto"/>
                                            <w:right w:val="none" w:sz="0" w:space="0" w:color="auto"/>
                                          </w:divBdr>
                                          <w:divsChild>
                                            <w:div w:id="721638706">
                                              <w:marLeft w:val="0"/>
                                              <w:marRight w:val="0"/>
                                              <w:marTop w:val="0"/>
                                              <w:marBottom w:val="0"/>
                                              <w:divBdr>
                                                <w:top w:val="none" w:sz="0" w:space="0" w:color="auto"/>
                                                <w:left w:val="none" w:sz="0" w:space="0" w:color="auto"/>
                                                <w:bottom w:val="none" w:sz="0" w:space="0" w:color="auto"/>
                                                <w:right w:val="none" w:sz="0" w:space="0" w:color="auto"/>
                                              </w:divBdr>
                                              <w:divsChild>
                                                <w:div w:id="9101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496253">
                          <w:marLeft w:val="0"/>
                          <w:marRight w:val="0"/>
                          <w:marTop w:val="0"/>
                          <w:marBottom w:val="0"/>
                          <w:divBdr>
                            <w:top w:val="none" w:sz="0" w:space="0" w:color="auto"/>
                            <w:left w:val="none" w:sz="0" w:space="0" w:color="auto"/>
                            <w:bottom w:val="none" w:sz="0" w:space="0" w:color="auto"/>
                            <w:right w:val="none" w:sz="0" w:space="0" w:color="auto"/>
                          </w:divBdr>
                        </w:div>
                        <w:div w:id="1094284792">
                          <w:marLeft w:val="0"/>
                          <w:marRight w:val="0"/>
                          <w:marTop w:val="0"/>
                          <w:marBottom w:val="0"/>
                          <w:divBdr>
                            <w:top w:val="none" w:sz="0" w:space="0" w:color="auto"/>
                            <w:left w:val="none" w:sz="0" w:space="0" w:color="auto"/>
                            <w:bottom w:val="none" w:sz="0" w:space="0" w:color="auto"/>
                            <w:right w:val="none" w:sz="0" w:space="0" w:color="auto"/>
                          </w:divBdr>
                        </w:div>
                        <w:div w:id="2047099332">
                          <w:marLeft w:val="0"/>
                          <w:marRight w:val="0"/>
                          <w:marTop w:val="0"/>
                          <w:marBottom w:val="0"/>
                          <w:divBdr>
                            <w:top w:val="none" w:sz="0" w:space="0" w:color="auto"/>
                            <w:left w:val="none" w:sz="0" w:space="0" w:color="auto"/>
                            <w:bottom w:val="none" w:sz="0" w:space="0" w:color="auto"/>
                            <w:right w:val="none" w:sz="0" w:space="0" w:color="auto"/>
                          </w:divBdr>
                        </w:div>
                        <w:div w:id="869345474">
                          <w:marLeft w:val="0"/>
                          <w:marRight w:val="0"/>
                          <w:marTop w:val="0"/>
                          <w:marBottom w:val="0"/>
                          <w:divBdr>
                            <w:top w:val="none" w:sz="0" w:space="0" w:color="auto"/>
                            <w:left w:val="none" w:sz="0" w:space="0" w:color="auto"/>
                            <w:bottom w:val="none" w:sz="0" w:space="0" w:color="auto"/>
                            <w:right w:val="none" w:sz="0" w:space="0" w:color="auto"/>
                          </w:divBdr>
                          <w:divsChild>
                            <w:div w:id="1738899424">
                              <w:marLeft w:val="0"/>
                              <w:marRight w:val="0"/>
                              <w:marTop w:val="0"/>
                              <w:marBottom w:val="0"/>
                              <w:divBdr>
                                <w:top w:val="none" w:sz="0" w:space="0" w:color="auto"/>
                                <w:left w:val="none" w:sz="0" w:space="0" w:color="auto"/>
                                <w:bottom w:val="none" w:sz="0" w:space="0" w:color="auto"/>
                                <w:right w:val="none" w:sz="0" w:space="0" w:color="auto"/>
                              </w:divBdr>
                            </w:div>
                            <w:div w:id="17468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0046">
                  <w:marLeft w:val="0"/>
                  <w:marRight w:val="0"/>
                  <w:marTop w:val="0"/>
                  <w:marBottom w:val="0"/>
                  <w:divBdr>
                    <w:top w:val="none" w:sz="0" w:space="0" w:color="auto"/>
                    <w:left w:val="none" w:sz="0" w:space="0" w:color="auto"/>
                    <w:bottom w:val="none" w:sz="0" w:space="0" w:color="auto"/>
                    <w:right w:val="none" w:sz="0" w:space="0" w:color="auto"/>
                  </w:divBdr>
                  <w:divsChild>
                    <w:div w:id="423696112">
                      <w:marLeft w:val="0"/>
                      <w:marRight w:val="0"/>
                      <w:marTop w:val="0"/>
                      <w:marBottom w:val="0"/>
                      <w:divBdr>
                        <w:top w:val="none" w:sz="0" w:space="0" w:color="auto"/>
                        <w:left w:val="none" w:sz="0" w:space="0" w:color="auto"/>
                        <w:bottom w:val="none" w:sz="0" w:space="0" w:color="auto"/>
                        <w:right w:val="none" w:sz="0" w:space="0" w:color="auto"/>
                      </w:divBdr>
                      <w:divsChild>
                        <w:div w:id="8179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492400">
          <w:marLeft w:val="0"/>
          <w:marRight w:val="0"/>
          <w:marTop w:val="0"/>
          <w:marBottom w:val="0"/>
          <w:divBdr>
            <w:top w:val="none" w:sz="0" w:space="0" w:color="auto"/>
            <w:left w:val="none" w:sz="0" w:space="0" w:color="auto"/>
            <w:bottom w:val="none" w:sz="0" w:space="0" w:color="auto"/>
            <w:right w:val="none" w:sz="0" w:space="0" w:color="auto"/>
          </w:divBdr>
          <w:divsChild>
            <w:div w:id="372581557">
              <w:marLeft w:val="0"/>
              <w:marRight w:val="0"/>
              <w:marTop w:val="0"/>
              <w:marBottom w:val="0"/>
              <w:divBdr>
                <w:top w:val="none" w:sz="0" w:space="0" w:color="auto"/>
                <w:left w:val="none" w:sz="0" w:space="0" w:color="auto"/>
                <w:bottom w:val="none" w:sz="0" w:space="0" w:color="auto"/>
                <w:right w:val="none" w:sz="0" w:space="0" w:color="auto"/>
              </w:divBdr>
              <w:divsChild>
                <w:div w:id="1914242362">
                  <w:marLeft w:val="0"/>
                  <w:marRight w:val="0"/>
                  <w:marTop w:val="0"/>
                  <w:marBottom w:val="0"/>
                  <w:divBdr>
                    <w:top w:val="none" w:sz="0" w:space="0" w:color="auto"/>
                    <w:left w:val="none" w:sz="0" w:space="0" w:color="auto"/>
                    <w:bottom w:val="none" w:sz="0" w:space="0" w:color="auto"/>
                    <w:right w:val="none" w:sz="0" w:space="0" w:color="auto"/>
                  </w:divBdr>
                  <w:divsChild>
                    <w:div w:id="689139794">
                      <w:marLeft w:val="0"/>
                      <w:marRight w:val="0"/>
                      <w:marTop w:val="0"/>
                      <w:marBottom w:val="0"/>
                      <w:divBdr>
                        <w:top w:val="none" w:sz="0" w:space="0" w:color="auto"/>
                        <w:left w:val="none" w:sz="0" w:space="0" w:color="auto"/>
                        <w:bottom w:val="none" w:sz="0" w:space="0" w:color="auto"/>
                        <w:right w:val="none" w:sz="0" w:space="0" w:color="auto"/>
                      </w:divBdr>
                    </w:div>
                    <w:div w:id="5182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92681">
          <w:marLeft w:val="0"/>
          <w:marRight w:val="0"/>
          <w:marTop w:val="0"/>
          <w:marBottom w:val="0"/>
          <w:divBdr>
            <w:top w:val="none" w:sz="0" w:space="0" w:color="auto"/>
            <w:left w:val="none" w:sz="0" w:space="0" w:color="auto"/>
            <w:bottom w:val="none" w:sz="0" w:space="0" w:color="auto"/>
            <w:right w:val="none" w:sz="0" w:space="0" w:color="auto"/>
          </w:divBdr>
          <w:divsChild>
            <w:div w:id="337273760">
              <w:marLeft w:val="0"/>
              <w:marRight w:val="0"/>
              <w:marTop w:val="0"/>
              <w:marBottom w:val="0"/>
              <w:divBdr>
                <w:top w:val="none" w:sz="0" w:space="0" w:color="auto"/>
                <w:left w:val="none" w:sz="0" w:space="0" w:color="auto"/>
                <w:bottom w:val="none" w:sz="0" w:space="0" w:color="auto"/>
                <w:right w:val="none" w:sz="0" w:space="0" w:color="auto"/>
              </w:divBdr>
              <w:divsChild>
                <w:div w:id="1258637654">
                  <w:marLeft w:val="0"/>
                  <w:marRight w:val="0"/>
                  <w:marTop w:val="0"/>
                  <w:marBottom w:val="0"/>
                  <w:divBdr>
                    <w:top w:val="none" w:sz="0" w:space="0" w:color="auto"/>
                    <w:left w:val="none" w:sz="0" w:space="0" w:color="auto"/>
                    <w:bottom w:val="none" w:sz="0" w:space="0" w:color="auto"/>
                    <w:right w:val="none" w:sz="0" w:space="0" w:color="auto"/>
                  </w:divBdr>
                  <w:divsChild>
                    <w:div w:id="1277715074">
                      <w:marLeft w:val="0"/>
                      <w:marRight w:val="0"/>
                      <w:marTop w:val="0"/>
                      <w:marBottom w:val="0"/>
                      <w:divBdr>
                        <w:top w:val="none" w:sz="0" w:space="0" w:color="auto"/>
                        <w:left w:val="none" w:sz="0" w:space="0" w:color="auto"/>
                        <w:bottom w:val="none" w:sz="0" w:space="0" w:color="auto"/>
                        <w:right w:val="none" w:sz="0" w:space="0" w:color="auto"/>
                      </w:divBdr>
                      <w:divsChild>
                        <w:div w:id="1380320608">
                          <w:marLeft w:val="0"/>
                          <w:marRight w:val="0"/>
                          <w:marTop w:val="0"/>
                          <w:marBottom w:val="0"/>
                          <w:divBdr>
                            <w:top w:val="none" w:sz="0" w:space="0" w:color="auto"/>
                            <w:left w:val="none" w:sz="0" w:space="0" w:color="auto"/>
                            <w:bottom w:val="none" w:sz="0" w:space="0" w:color="auto"/>
                            <w:right w:val="none" w:sz="0" w:space="0" w:color="auto"/>
                          </w:divBdr>
                          <w:divsChild>
                            <w:div w:id="155728415">
                              <w:marLeft w:val="0"/>
                              <w:marRight w:val="0"/>
                              <w:marTop w:val="0"/>
                              <w:marBottom w:val="0"/>
                              <w:divBdr>
                                <w:top w:val="none" w:sz="0" w:space="0" w:color="auto"/>
                                <w:left w:val="none" w:sz="0" w:space="0" w:color="auto"/>
                                <w:bottom w:val="none" w:sz="0" w:space="0" w:color="auto"/>
                                <w:right w:val="none" w:sz="0" w:space="0" w:color="auto"/>
                              </w:divBdr>
                              <w:divsChild>
                                <w:div w:id="1982420772">
                                  <w:marLeft w:val="0"/>
                                  <w:marRight w:val="0"/>
                                  <w:marTop w:val="0"/>
                                  <w:marBottom w:val="0"/>
                                  <w:divBdr>
                                    <w:top w:val="none" w:sz="0" w:space="0" w:color="auto"/>
                                    <w:left w:val="none" w:sz="0" w:space="0" w:color="auto"/>
                                    <w:bottom w:val="none" w:sz="0" w:space="0" w:color="auto"/>
                                    <w:right w:val="none" w:sz="0" w:space="0" w:color="auto"/>
                                  </w:divBdr>
                                  <w:divsChild>
                                    <w:div w:id="1750731488">
                                      <w:marLeft w:val="0"/>
                                      <w:marRight w:val="0"/>
                                      <w:marTop w:val="0"/>
                                      <w:marBottom w:val="0"/>
                                      <w:divBdr>
                                        <w:top w:val="none" w:sz="0" w:space="0" w:color="auto"/>
                                        <w:left w:val="none" w:sz="0" w:space="0" w:color="auto"/>
                                        <w:bottom w:val="none" w:sz="0" w:space="0" w:color="auto"/>
                                        <w:right w:val="none" w:sz="0" w:space="0" w:color="auto"/>
                                      </w:divBdr>
                                    </w:div>
                                    <w:div w:id="1215317740">
                                      <w:marLeft w:val="0"/>
                                      <w:marRight w:val="0"/>
                                      <w:marTop w:val="0"/>
                                      <w:marBottom w:val="0"/>
                                      <w:divBdr>
                                        <w:top w:val="none" w:sz="0" w:space="0" w:color="auto"/>
                                        <w:left w:val="none" w:sz="0" w:space="0" w:color="auto"/>
                                        <w:bottom w:val="none" w:sz="0" w:space="0" w:color="auto"/>
                                        <w:right w:val="none" w:sz="0" w:space="0" w:color="auto"/>
                                      </w:divBdr>
                                    </w:div>
                                  </w:divsChild>
                                </w:div>
                                <w:div w:id="577011464">
                                  <w:marLeft w:val="0"/>
                                  <w:marRight w:val="0"/>
                                  <w:marTop w:val="0"/>
                                  <w:marBottom w:val="0"/>
                                  <w:divBdr>
                                    <w:top w:val="none" w:sz="0" w:space="0" w:color="auto"/>
                                    <w:left w:val="none" w:sz="0" w:space="0" w:color="auto"/>
                                    <w:bottom w:val="none" w:sz="0" w:space="0" w:color="auto"/>
                                    <w:right w:val="none" w:sz="0" w:space="0" w:color="auto"/>
                                  </w:divBdr>
                                  <w:divsChild>
                                    <w:div w:id="3084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image" Target="media/image6.png"/><Relationship Id="rId39" Type="http://schemas.openxmlformats.org/officeDocument/2006/relationships/fontTable" Target="fontTable.xml"/><Relationship Id="rId21" Type="http://schemas.openxmlformats.org/officeDocument/2006/relationships/footer" Target="footer5.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hyperlink" Target="https://www.collinsdictionary.com/dictionary/english/tight" TargetMode="External"/><Relationship Id="rId33" Type="http://schemas.openxmlformats.org/officeDocument/2006/relationships/footer" Target="footer8.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4.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collinsdictionary.com/dictionary/english/loose-fitting" TargetMode="External"/><Relationship Id="rId32" Type="http://schemas.openxmlformats.org/officeDocument/2006/relationships/footer" Target="footer7.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6.xml"/><Relationship Id="rId28" Type="http://schemas.openxmlformats.org/officeDocument/2006/relationships/image" Target="media/image8.png"/><Relationship Id="rId36"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image" Target="media/image7.png"/><Relationship Id="rId30" Type="http://schemas.openxmlformats.org/officeDocument/2006/relationships/header" Target="header7.xml"/><Relationship Id="rId35" Type="http://schemas.openxmlformats.org/officeDocument/2006/relationships/header" Target="header10.xml"/><Relationship Id="rId8" Type="http://schemas.openxmlformats.org/officeDocument/2006/relationships/header" Target="header1.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aur\Desktop\Templates\KS%20Template-nov%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88E20-D2EA-429E-A041-904C60AD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Template-nov 2018</Template>
  <TotalTime>6</TotalTime>
  <Pages>10</Pages>
  <Words>1135</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Kenya Bureau of Standards Template</vt:lpstr>
    </vt:vector>
  </TitlesOfParts>
  <Company/>
  <LinksUpToDate>false</LinksUpToDate>
  <CharactersWithSpaces>7790</CharactersWithSpaces>
  <SharedDoc>false</SharedDoc>
  <HLinks>
    <vt:vector size="138" baseType="variant">
      <vt:variant>
        <vt:i4>3080201</vt:i4>
      </vt:variant>
      <vt:variant>
        <vt:i4>131</vt:i4>
      </vt:variant>
      <vt:variant>
        <vt:i4>0</vt:i4>
      </vt:variant>
      <vt:variant>
        <vt:i4>5</vt:i4>
      </vt:variant>
      <vt:variant>
        <vt:lpwstr/>
      </vt:variant>
      <vt:variant>
        <vt:lpwstr>_Toc9996979</vt:lpwstr>
      </vt:variant>
      <vt:variant>
        <vt:i4>3080201</vt:i4>
      </vt:variant>
      <vt:variant>
        <vt:i4>125</vt:i4>
      </vt:variant>
      <vt:variant>
        <vt:i4>0</vt:i4>
      </vt:variant>
      <vt:variant>
        <vt:i4>5</vt:i4>
      </vt:variant>
      <vt:variant>
        <vt:lpwstr/>
      </vt:variant>
      <vt:variant>
        <vt:lpwstr>_Toc9996978</vt:lpwstr>
      </vt:variant>
      <vt:variant>
        <vt:i4>3080201</vt:i4>
      </vt:variant>
      <vt:variant>
        <vt:i4>119</vt:i4>
      </vt:variant>
      <vt:variant>
        <vt:i4>0</vt:i4>
      </vt:variant>
      <vt:variant>
        <vt:i4>5</vt:i4>
      </vt:variant>
      <vt:variant>
        <vt:lpwstr/>
      </vt:variant>
      <vt:variant>
        <vt:lpwstr>_Toc9996977</vt:lpwstr>
      </vt:variant>
      <vt:variant>
        <vt:i4>3080201</vt:i4>
      </vt:variant>
      <vt:variant>
        <vt:i4>113</vt:i4>
      </vt:variant>
      <vt:variant>
        <vt:i4>0</vt:i4>
      </vt:variant>
      <vt:variant>
        <vt:i4>5</vt:i4>
      </vt:variant>
      <vt:variant>
        <vt:lpwstr/>
      </vt:variant>
      <vt:variant>
        <vt:lpwstr>_Toc9996976</vt:lpwstr>
      </vt:variant>
      <vt:variant>
        <vt:i4>3080201</vt:i4>
      </vt:variant>
      <vt:variant>
        <vt:i4>107</vt:i4>
      </vt:variant>
      <vt:variant>
        <vt:i4>0</vt:i4>
      </vt:variant>
      <vt:variant>
        <vt:i4>5</vt:i4>
      </vt:variant>
      <vt:variant>
        <vt:lpwstr/>
      </vt:variant>
      <vt:variant>
        <vt:lpwstr>_Toc9996975</vt:lpwstr>
      </vt:variant>
      <vt:variant>
        <vt:i4>3080201</vt:i4>
      </vt:variant>
      <vt:variant>
        <vt:i4>101</vt:i4>
      </vt:variant>
      <vt:variant>
        <vt:i4>0</vt:i4>
      </vt:variant>
      <vt:variant>
        <vt:i4>5</vt:i4>
      </vt:variant>
      <vt:variant>
        <vt:lpwstr/>
      </vt:variant>
      <vt:variant>
        <vt:lpwstr>_Toc9996974</vt:lpwstr>
      </vt:variant>
      <vt:variant>
        <vt:i4>3080201</vt:i4>
      </vt:variant>
      <vt:variant>
        <vt:i4>95</vt:i4>
      </vt:variant>
      <vt:variant>
        <vt:i4>0</vt:i4>
      </vt:variant>
      <vt:variant>
        <vt:i4>5</vt:i4>
      </vt:variant>
      <vt:variant>
        <vt:lpwstr/>
      </vt:variant>
      <vt:variant>
        <vt:lpwstr>_Toc9996973</vt:lpwstr>
      </vt:variant>
      <vt:variant>
        <vt:i4>3080201</vt:i4>
      </vt:variant>
      <vt:variant>
        <vt:i4>89</vt:i4>
      </vt:variant>
      <vt:variant>
        <vt:i4>0</vt:i4>
      </vt:variant>
      <vt:variant>
        <vt:i4>5</vt:i4>
      </vt:variant>
      <vt:variant>
        <vt:lpwstr/>
      </vt:variant>
      <vt:variant>
        <vt:lpwstr>_Toc9996972</vt:lpwstr>
      </vt:variant>
      <vt:variant>
        <vt:i4>3080201</vt:i4>
      </vt:variant>
      <vt:variant>
        <vt:i4>83</vt:i4>
      </vt:variant>
      <vt:variant>
        <vt:i4>0</vt:i4>
      </vt:variant>
      <vt:variant>
        <vt:i4>5</vt:i4>
      </vt:variant>
      <vt:variant>
        <vt:lpwstr/>
      </vt:variant>
      <vt:variant>
        <vt:lpwstr>_Toc9996971</vt:lpwstr>
      </vt:variant>
      <vt:variant>
        <vt:i4>3080201</vt:i4>
      </vt:variant>
      <vt:variant>
        <vt:i4>77</vt:i4>
      </vt:variant>
      <vt:variant>
        <vt:i4>0</vt:i4>
      </vt:variant>
      <vt:variant>
        <vt:i4>5</vt:i4>
      </vt:variant>
      <vt:variant>
        <vt:lpwstr/>
      </vt:variant>
      <vt:variant>
        <vt:lpwstr>_Toc9996970</vt:lpwstr>
      </vt:variant>
      <vt:variant>
        <vt:i4>3014665</vt:i4>
      </vt:variant>
      <vt:variant>
        <vt:i4>71</vt:i4>
      </vt:variant>
      <vt:variant>
        <vt:i4>0</vt:i4>
      </vt:variant>
      <vt:variant>
        <vt:i4>5</vt:i4>
      </vt:variant>
      <vt:variant>
        <vt:lpwstr/>
      </vt:variant>
      <vt:variant>
        <vt:lpwstr>_Toc9996969</vt:lpwstr>
      </vt:variant>
      <vt:variant>
        <vt:i4>3014665</vt:i4>
      </vt:variant>
      <vt:variant>
        <vt:i4>65</vt:i4>
      </vt:variant>
      <vt:variant>
        <vt:i4>0</vt:i4>
      </vt:variant>
      <vt:variant>
        <vt:i4>5</vt:i4>
      </vt:variant>
      <vt:variant>
        <vt:lpwstr/>
      </vt:variant>
      <vt:variant>
        <vt:lpwstr>_Toc9996968</vt:lpwstr>
      </vt:variant>
      <vt:variant>
        <vt:i4>3014665</vt:i4>
      </vt:variant>
      <vt:variant>
        <vt:i4>59</vt:i4>
      </vt:variant>
      <vt:variant>
        <vt:i4>0</vt:i4>
      </vt:variant>
      <vt:variant>
        <vt:i4>5</vt:i4>
      </vt:variant>
      <vt:variant>
        <vt:lpwstr/>
      </vt:variant>
      <vt:variant>
        <vt:lpwstr>_Toc9996967</vt:lpwstr>
      </vt:variant>
      <vt:variant>
        <vt:i4>3014665</vt:i4>
      </vt:variant>
      <vt:variant>
        <vt:i4>53</vt:i4>
      </vt:variant>
      <vt:variant>
        <vt:i4>0</vt:i4>
      </vt:variant>
      <vt:variant>
        <vt:i4>5</vt:i4>
      </vt:variant>
      <vt:variant>
        <vt:lpwstr/>
      </vt:variant>
      <vt:variant>
        <vt:lpwstr>_Toc9996966</vt:lpwstr>
      </vt:variant>
      <vt:variant>
        <vt:i4>3014665</vt:i4>
      </vt:variant>
      <vt:variant>
        <vt:i4>47</vt:i4>
      </vt:variant>
      <vt:variant>
        <vt:i4>0</vt:i4>
      </vt:variant>
      <vt:variant>
        <vt:i4>5</vt:i4>
      </vt:variant>
      <vt:variant>
        <vt:lpwstr/>
      </vt:variant>
      <vt:variant>
        <vt:lpwstr>_Toc9996965</vt:lpwstr>
      </vt:variant>
      <vt:variant>
        <vt:i4>3014665</vt:i4>
      </vt:variant>
      <vt:variant>
        <vt:i4>41</vt:i4>
      </vt:variant>
      <vt:variant>
        <vt:i4>0</vt:i4>
      </vt:variant>
      <vt:variant>
        <vt:i4>5</vt:i4>
      </vt:variant>
      <vt:variant>
        <vt:lpwstr/>
      </vt:variant>
      <vt:variant>
        <vt:lpwstr>_Toc9996964</vt:lpwstr>
      </vt:variant>
      <vt:variant>
        <vt:i4>3014665</vt:i4>
      </vt:variant>
      <vt:variant>
        <vt:i4>35</vt:i4>
      </vt:variant>
      <vt:variant>
        <vt:i4>0</vt:i4>
      </vt:variant>
      <vt:variant>
        <vt:i4>5</vt:i4>
      </vt:variant>
      <vt:variant>
        <vt:lpwstr/>
      </vt:variant>
      <vt:variant>
        <vt:lpwstr>_Toc9996963</vt:lpwstr>
      </vt:variant>
      <vt:variant>
        <vt:i4>3014665</vt:i4>
      </vt:variant>
      <vt:variant>
        <vt:i4>29</vt:i4>
      </vt:variant>
      <vt:variant>
        <vt:i4>0</vt:i4>
      </vt:variant>
      <vt:variant>
        <vt:i4>5</vt:i4>
      </vt:variant>
      <vt:variant>
        <vt:lpwstr/>
      </vt:variant>
      <vt:variant>
        <vt:lpwstr>_Toc9996962</vt:lpwstr>
      </vt:variant>
      <vt:variant>
        <vt:i4>3014665</vt:i4>
      </vt:variant>
      <vt:variant>
        <vt:i4>23</vt:i4>
      </vt:variant>
      <vt:variant>
        <vt:i4>0</vt:i4>
      </vt:variant>
      <vt:variant>
        <vt:i4>5</vt:i4>
      </vt:variant>
      <vt:variant>
        <vt:lpwstr/>
      </vt:variant>
      <vt:variant>
        <vt:lpwstr>_Toc9996961</vt:lpwstr>
      </vt:variant>
      <vt:variant>
        <vt:i4>3014665</vt:i4>
      </vt:variant>
      <vt:variant>
        <vt:i4>17</vt:i4>
      </vt:variant>
      <vt:variant>
        <vt:i4>0</vt:i4>
      </vt:variant>
      <vt:variant>
        <vt:i4>5</vt:i4>
      </vt:variant>
      <vt:variant>
        <vt:lpwstr/>
      </vt:variant>
      <vt:variant>
        <vt:lpwstr>_Toc9996960</vt:lpwstr>
      </vt:variant>
      <vt:variant>
        <vt:i4>2949129</vt:i4>
      </vt:variant>
      <vt:variant>
        <vt:i4>11</vt:i4>
      </vt:variant>
      <vt:variant>
        <vt:i4>0</vt:i4>
      </vt:variant>
      <vt:variant>
        <vt:i4>5</vt:i4>
      </vt:variant>
      <vt:variant>
        <vt:lpwstr/>
      </vt:variant>
      <vt:variant>
        <vt:lpwstr>_Toc9996959</vt:lpwstr>
      </vt:variant>
      <vt:variant>
        <vt:i4>2949129</vt:i4>
      </vt:variant>
      <vt:variant>
        <vt:i4>5</vt:i4>
      </vt:variant>
      <vt:variant>
        <vt:i4>0</vt:i4>
      </vt:variant>
      <vt:variant>
        <vt:i4>5</vt:i4>
      </vt:variant>
      <vt:variant>
        <vt:lpwstr/>
      </vt:variant>
      <vt:variant>
        <vt:lpwstr>_Toc9996958</vt:lpwstr>
      </vt:variant>
      <vt:variant>
        <vt:i4>1966184</vt:i4>
      </vt:variant>
      <vt:variant>
        <vt:i4>0</vt:i4>
      </vt:variant>
      <vt:variant>
        <vt:i4>0</vt:i4>
      </vt:variant>
      <vt:variant>
        <vt:i4>5</vt:i4>
      </vt:variant>
      <vt:variant>
        <vt:lpwstr>mailto:info@unbs.go.ug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Kenya Bureau of Standards Template</dc:title>
  <dc:subject/>
  <dc:creator>Musau Regina</dc:creator>
  <cp:keywords/>
  <dc:description/>
  <cp:lastModifiedBy>Winnie Tonui</cp:lastModifiedBy>
  <cp:revision>10</cp:revision>
  <cp:lastPrinted>2018-10-30T14:17:00Z</cp:lastPrinted>
  <dcterms:created xsi:type="dcterms:W3CDTF">2024-11-14T11:45:00Z</dcterms:created>
  <dcterms:modified xsi:type="dcterms:W3CDTF">2024-12-03T06:31:00Z</dcterms:modified>
  <cp:contentStatus/>
</cp:coreProperties>
</file>